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5D5A5" w14:textId="77777777" w:rsidR="00A64121" w:rsidRPr="00A3262D" w:rsidRDefault="00A64121" w:rsidP="00A64121">
      <w:pPr>
        <w:rPr>
          <w:rFonts w:cs="Times New Roman"/>
          <w:szCs w:val="24"/>
        </w:rPr>
        <w:sectPr w:rsidR="00A64121" w:rsidRPr="00A3262D" w:rsidSect="009E3D20">
          <w:footerReference w:type="default" r:id="rId10"/>
          <w:headerReference w:type="first" r:id="rId11"/>
          <w:footerReference w:type="first" r:id="rId12"/>
          <w:pgSz w:w="12240" w:h="15840" w:code="1"/>
          <w:pgMar w:top="1440" w:right="1440" w:bottom="1440" w:left="1440" w:header="720" w:footer="533" w:gutter="0"/>
          <w:cols w:space="720"/>
          <w:titlePg/>
          <w:docGrid w:linePitch="360"/>
        </w:sectPr>
      </w:pPr>
    </w:p>
    <w:p w14:paraId="4570BB93" w14:textId="407DA320" w:rsidR="00804776" w:rsidRPr="00A3262D" w:rsidRDefault="004E4593" w:rsidP="00804776">
      <w:pPr>
        <w:jc w:val="center"/>
        <w:rPr>
          <w:rFonts w:cs="Times New Roman"/>
          <w:b/>
          <w:szCs w:val="24"/>
        </w:rPr>
      </w:pPr>
      <w:r w:rsidRPr="00A3262D">
        <w:rPr>
          <w:rFonts w:cs="Times New Roman"/>
          <w:b/>
          <w:szCs w:val="24"/>
        </w:rPr>
        <w:t>JOHN W. BARTLETT</w:t>
      </w:r>
      <w:r w:rsidR="00804776" w:rsidRPr="00A3262D">
        <w:rPr>
          <w:rFonts w:cs="Times New Roman"/>
          <w:b/>
          <w:szCs w:val="24"/>
        </w:rPr>
        <w:t>, CHAIR</w:t>
      </w:r>
    </w:p>
    <w:p w14:paraId="10D8C1EF" w14:textId="77777777" w:rsidR="00804776" w:rsidRPr="00A3262D" w:rsidRDefault="00804776" w:rsidP="00804776">
      <w:pPr>
        <w:jc w:val="center"/>
        <w:rPr>
          <w:rFonts w:cs="Times New Roman"/>
          <w:b/>
          <w:szCs w:val="24"/>
        </w:rPr>
      </w:pPr>
    </w:p>
    <w:p w14:paraId="6694A4E5" w14:textId="77777777" w:rsidR="00804776" w:rsidRPr="00A3262D" w:rsidRDefault="00804776" w:rsidP="00804776">
      <w:pPr>
        <w:tabs>
          <w:tab w:val="left" w:pos="2532"/>
          <w:tab w:val="center" w:pos="4680"/>
        </w:tabs>
        <w:jc w:val="center"/>
        <w:rPr>
          <w:rFonts w:cs="Times New Roman"/>
          <w:b/>
          <w:szCs w:val="24"/>
        </w:rPr>
      </w:pPr>
      <w:r w:rsidRPr="00A3262D">
        <w:rPr>
          <w:rFonts w:cs="Times New Roman"/>
          <w:b/>
          <w:szCs w:val="24"/>
        </w:rPr>
        <w:t>Board Meeting Minutes</w:t>
      </w:r>
    </w:p>
    <w:p w14:paraId="4116A283" w14:textId="77777777" w:rsidR="00A64121" w:rsidRPr="00A3262D" w:rsidRDefault="00A64121" w:rsidP="00A64121">
      <w:pPr>
        <w:jc w:val="center"/>
        <w:rPr>
          <w:rFonts w:cs="Times New Roman"/>
          <w:b/>
          <w:szCs w:val="24"/>
        </w:rPr>
      </w:pPr>
    </w:p>
    <w:p w14:paraId="1C6547F2" w14:textId="3D7D58A4" w:rsidR="00A64121" w:rsidRPr="00A3262D" w:rsidRDefault="00E067F2" w:rsidP="00A64121">
      <w:pPr>
        <w:jc w:val="center"/>
        <w:rPr>
          <w:rFonts w:cs="Times New Roman"/>
          <w:b/>
          <w:szCs w:val="24"/>
        </w:rPr>
      </w:pPr>
      <w:r w:rsidRPr="00A3262D">
        <w:rPr>
          <w:rFonts w:cs="Times New Roman"/>
          <w:b/>
          <w:szCs w:val="24"/>
        </w:rPr>
        <w:t>January 8, 2024</w:t>
      </w:r>
    </w:p>
    <w:p w14:paraId="7485C5E9" w14:textId="77777777" w:rsidR="00A64121" w:rsidRPr="00A3262D" w:rsidRDefault="00A64121" w:rsidP="00A64121">
      <w:pPr>
        <w:pBdr>
          <w:bottom w:val="single" w:sz="4" w:space="1" w:color="auto"/>
        </w:pBdr>
        <w:jc w:val="center"/>
        <w:rPr>
          <w:rFonts w:cs="Times New Roman"/>
          <w:b/>
          <w:szCs w:val="24"/>
        </w:rPr>
      </w:pPr>
    </w:p>
    <w:p w14:paraId="4B0661EC" w14:textId="77777777" w:rsidR="00A64121" w:rsidRPr="00A3262D" w:rsidRDefault="00A64121" w:rsidP="00A64121">
      <w:pPr>
        <w:rPr>
          <w:rFonts w:cs="Times New Roman"/>
          <w:szCs w:val="24"/>
        </w:rPr>
      </w:pPr>
    </w:p>
    <w:p w14:paraId="4EE77253" w14:textId="77777777" w:rsidR="00A64121" w:rsidRPr="00A3262D" w:rsidRDefault="00A64121" w:rsidP="00A64121">
      <w:pPr>
        <w:rPr>
          <w:rFonts w:cs="Times New Roman"/>
          <w:b/>
          <w:szCs w:val="24"/>
        </w:rPr>
      </w:pPr>
      <w:r w:rsidRPr="00A3262D">
        <w:rPr>
          <w:rFonts w:cs="Times New Roman"/>
          <w:b/>
          <w:szCs w:val="24"/>
        </w:rPr>
        <w:t xml:space="preserve">A.  </w:t>
      </w:r>
      <w:r w:rsidRPr="00A3262D">
        <w:rPr>
          <w:rFonts w:cs="Times New Roman"/>
          <w:b/>
          <w:szCs w:val="24"/>
        </w:rPr>
        <w:tab/>
        <w:t>Open Public Meetings Act Compliance</w:t>
      </w:r>
    </w:p>
    <w:p w14:paraId="49FCF463" w14:textId="77777777" w:rsidR="00A64121" w:rsidRPr="00A3262D" w:rsidRDefault="00A64121" w:rsidP="00A64121">
      <w:pPr>
        <w:rPr>
          <w:rFonts w:cs="Times New Roman"/>
          <w:szCs w:val="24"/>
        </w:rPr>
      </w:pPr>
    </w:p>
    <w:p w14:paraId="06A8BAB3" w14:textId="0F43C391" w:rsidR="0035792B" w:rsidRPr="00A3262D" w:rsidRDefault="0035792B" w:rsidP="0035792B">
      <w:pPr>
        <w:rPr>
          <w:rFonts w:cs="Times New Roman"/>
          <w:szCs w:val="24"/>
        </w:rPr>
      </w:pPr>
      <w:r w:rsidRPr="00A3262D">
        <w:rPr>
          <w:rFonts w:cs="Times New Roman"/>
          <w:szCs w:val="24"/>
        </w:rPr>
        <w:t>Chair</w:t>
      </w:r>
      <w:r w:rsidR="005D7DFE">
        <w:rPr>
          <w:rFonts w:cs="Times New Roman"/>
          <w:szCs w:val="24"/>
        </w:rPr>
        <w:t>man</w:t>
      </w:r>
      <w:r w:rsidR="00B23F6A" w:rsidRPr="00A3262D">
        <w:rPr>
          <w:rFonts w:cs="Times New Roman"/>
          <w:szCs w:val="24"/>
        </w:rPr>
        <w:t xml:space="preserve"> </w:t>
      </w:r>
      <w:r w:rsidR="00E17E80" w:rsidRPr="00A3262D">
        <w:rPr>
          <w:rFonts w:cs="Times New Roman"/>
          <w:szCs w:val="24"/>
        </w:rPr>
        <w:t>John W. Bartlett, Passaic County,</w:t>
      </w:r>
      <w:r w:rsidRPr="00A3262D">
        <w:rPr>
          <w:rFonts w:cs="Times New Roman"/>
          <w:szCs w:val="24"/>
        </w:rPr>
        <w:t xml:space="preserve"> called the meeting to order at 10:</w:t>
      </w:r>
      <w:r w:rsidR="006E66C0" w:rsidRPr="00A3262D">
        <w:rPr>
          <w:rFonts w:cs="Times New Roman"/>
          <w:szCs w:val="24"/>
        </w:rPr>
        <w:t>3</w:t>
      </w:r>
      <w:r w:rsidR="006E66C0">
        <w:rPr>
          <w:rFonts w:cs="Times New Roman"/>
          <w:szCs w:val="24"/>
        </w:rPr>
        <w:t>5</w:t>
      </w:r>
      <w:r w:rsidR="006E66C0" w:rsidRPr="00A3262D">
        <w:rPr>
          <w:rFonts w:cs="Times New Roman"/>
          <w:szCs w:val="24"/>
        </w:rPr>
        <w:t xml:space="preserve"> </w:t>
      </w:r>
      <w:r w:rsidR="00272C18" w:rsidRPr="00A3262D">
        <w:rPr>
          <w:rFonts w:cs="Times New Roman"/>
          <w:szCs w:val="24"/>
        </w:rPr>
        <w:t xml:space="preserve">a.m. </w:t>
      </w:r>
      <w:r w:rsidRPr="00A3262D">
        <w:rPr>
          <w:rFonts w:cs="Times New Roman"/>
          <w:szCs w:val="24"/>
        </w:rPr>
        <w:t>Beverly Morris</w:t>
      </w:r>
      <w:r w:rsidR="00886449">
        <w:rPr>
          <w:rFonts w:cs="Times New Roman"/>
          <w:szCs w:val="24"/>
        </w:rPr>
        <w:t>, Central Staff,</w:t>
      </w:r>
      <w:r w:rsidRPr="00A3262D">
        <w:rPr>
          <w:rFonts w:cs="Times New Roman"/>
          <w:szCs w:val="24"/>
        </w:rPr>
        <w:t xml:space="preserve"> reported that, in accordance with the Open Public Meetings Act, Chapter 231, P.L.1975, adequate notice of this meeting </w:t>
      </w:r>
      <w:r w:rsidR="00412A07" w:rsidRPr="00A3262D">
        <w:rPr>
          <w:rFonts w:cs="Times New Roman"/>
          <w:szCs w:val="24"/>
        </w:rPr>
        <w:t>was</w:t>
      </w:r>
      <w:r w:rsidRPr="00A3262D">
        <w:rPr>
          <w:rFonts w:cs="Times New Roman"/>
          <w:szCs w:val="24"/>
        </w:rPr>
        <w:t xml:space="preserve"> forwarded to the </w:t>
      </w:r>
      <w:r w:rsidRPr="00A3262D">
        <w:rPr>
          <w:rFonts w:cs="Times New Roman"/>
          <w:i/>
          <w:szCs w:val="24"/>
        </w:rPr>
        <w:t>Star Ledger</w:t>
      </w:r>
      <w:r w:rsidRPr="00A3262D">
        <w:rPr>
          <w:rFonts w:cs="Times New Roman"/>
          <w:szCs w:val="24"/>
        </w:rPr>
        <w:t xml:space="preserve">, the </w:t>
      </w:r>
      <w:r w:rsidRPr="00A3262D">
        <w:rPr>
          <w:rFonts w:cs="Times New Roman"/>
          <w:i/>
          <w:szCs w:val="24"/>
        </w:rPr>
        <w:t>Asbury Park Press</w:t>
      </w:r>
      <w:r w:rsidRPr="00A3262D">
        <w:rPr>
          <w:rFonts w:cs="Times New Roman"/>
          <w:szCs w:val="24"/>
        </w:rPr>
        <w:t xml:space="preserve">, the </w:t>
      </w:r>
      <w:r w:rsidRPr="00A3262D">
        <w:rPr>
          <w:rFonts w:cs="Times New Roman"/>
          <w:i/>
          <w:szCs w:val="24"/>
        </w:rPr>
        <w:t>Courier News</w:t>
      </w:r>
      <w:r w:rsidRPr="00A3262D">
        <w:rPr>
          <w:rFonts w:cs="Times New Roman"/>
          <w:szCs w:val="24"/>
        </w:rPr>
        <w:t xml:space="preserve">, the </w:t>
      </w:r>
      <w:r w:rsidRPr="00A3262D">
        <w:rPr>
          <w:rFonts w:cs="Times New Roman"/>
          <w:i/>
          <w:szCs w:val="24"/>
        </w:rPr>
        <w:t>Daily Record</w:t>
      </w:r>
      <w:r w:rsidRPr="00A3262D">
        <w:rPr>
          <w:rFonts w:cs="Times New Roman"/>
          <w:szCs w:val="24"/>
        </w:rPr>
        <w:t xml:space="preserve">, the </w:t>
      </w:r>
      <w:r w:rsidRPr="00A3262D">
        <w:rPr>
          <w:rFonts w:cs="Times New Roman"/>
          <w:i/>
          <w:szCs w:val="24"/>
        </w:rPr>
        <w:t>Home News Tribune</w:t>
      </w:r>
      <w:r w:rsidRPr="00A3262D">
        <w:rPr>
          <w:rFonts w:cs="Times New Roman"/>
          <w:szCs w:val="24"/>
        </w:rPr>
        <w:t xml:space="preserve">, the </w:t>
      </w:r>
      <w:r w:rsidRPr="00A3262D">
        <w:rPr>
          <w:rFonts w:cs="Times New Roman"/>
          <w:i/>
          <w:szCs w:val="24"/>
        </w:rPr>
        <w:t>Jersey Journal</w:t>
      </w:r>
      <w:r w:rsidRPr="00A3262D">
        <w:rPr>
          <w:rFonts w:cs="Times New Roman"/>
          <w:szCs w:val="24"/>
        </w:rPr>
        <w:t xml:space="preserve">, </w:t>
      </w:r>
      <w:r w:rsidRPr="00A3262D">
        <w:rPr>
          <w:rFonts w:cs="Times New Roman"/>
          <w:i/>
          <w:szCs w:val="24"/>
        </w:rPr>
        <w:t>New Jersey Herald</w:t>
      </w:r>
      <w:r w:rsidRPr="00A3262D">
        <w:rPr>
          <w:rFonts w:cs="Times New Roman"/>
          <w:szCs w:val="24"/>
        </w:rPr>
        <w:t xml:space="preserve">, and </w:t>
      </w:r>
      <w:r w:rsidRPr="00A3262D">
        <w:rPr>
          <w:rFonts w:cs="Times New Roman"/>
          <w:i/>
          <w:szCs w:val="24"/>
        </w:rPr>
        <w:t>The Record</w:t>
      </w:r>
      <w:r w:rsidRPr="00A3262D">
        <w:rPr>
          <w:rFonts w:cs="Times New Roman"/>
          <w:szCs w:val="24"/>
        </w:rPr>
        <w:t xml:space="preserve">. </w:t>
      </w:r>
      <w:r w:rsidR="00152572" w:rsidRPr="00A3262D">
        <w:rPr>
          <w:rFonts w:cs="Times New Roman"/>
          <w:szCs w:val="24"/>
        </w:rPr>
        <w:t>It was posted on the bulletin board at the Essex County Hall of Records in Newark.</w:t>
      </w:r>
    </w:p>
    <w:p w14:paraId="76A3D82A" w14:textId="77777777" w:rsidR="0035792B" w:rsidRPr="00A3262D" w:rsidRDefault="0035792B" w:rsidP="00A64121">
      <w:pPr>
        <w:rPr>
          <w:rFonts w:cs="Times New Roman"/>
          <w:szCs w:val="24"/>
        </w:rPr>
      </w:pPr>
    </w:p>
    <w:p w14:paraId="51320ECF" w14:textId="0B0CF094" w:rsidR="00A64121" w:rsidRPr="00A3262D" w:rsidRDefault="00156298" w:rsidP="00A64121">
      <w:pPr>
        <w:rPr>
          <w:rFonts w:cs="Times New Roman"/>
          <w:b/>
          <w:szCs w:val="24"/>
        </w:rPr>
      </w:pPr>
      <w:r w:rsidRPr="00A3262D">
        <w:rPr>
          <w:rFonts w:cs="Times New Roman"/>
          <w:b/>
          <w:szCs w:val="24"/>
        </w:rPr>
        <w:t>B</w:t>
      </w:r>
      <w:r w:rsidR="00A64121" w:rsidRPr="00A3262D">
        <w:rPr>
          <w:rFonts w:cs="Times New Roman"/>
          <w:b/>
          <w:szCs w:val="24"/>
        </w:rPr>
        <w:t>.</w:t>
      </w:r>
      <w:r w:rsidR="00A64121" w:rsidRPr="00A3262D">
        <w:rPr>
          <w:rFonts w:cs="Times New Roman"/>
          <w:b/>
          <w:szCs w:val="24"/>
        </w:rPr>
        <w:tab/>
        <w:t>Roll Call</w:t>
      </w:r>
    </w:p>
    <w:p w14:paraId="086EFC16" w14:textId="77777777" w:rsidR="00A64121" w:rsidRPr="00A3262D" w:rsidRDefault="00A64121" w:rsidP="00A64121">
      <w:pPr>
        <w:rPr>
          <w:rFonts w:cs="Times New Roman"/>
          <w:szCs w:val="24"/>
        </w:rPr>
      </w:pPr>
    </w:p>
    <w:p w14:paraId="24C98626" w14:textId="0E5FB6CE" w:rsidR="00A64121" w:rsidRPr="00A3262D" w:rsidRDefault="00A64121" w:rsidP="00A64121">
      <w:pPr>
        <w:rPr>
          <w:rFonts w:cs="Times New Roman"/>
          <w:szCs w:val="24"/>
        </w:rPr>
      </w:pPr>
      <w:r w:rsidRPr="00A3262D">
        <w:rPr>
          <w:rFonts w:cs="Times New Roman"/>
          <w:szCs w:val="24"/>
        </w:rPr>
        <w:t>Beverly Morris called the roll</w:t>
      </w:r>
      <w:r w:rsidR="00272C18" w:rsidRPr="00A3262D">
        <w:rPr>
          <w:rFonts w:cs="Times New Roman"/>
          <w:szCs w:val="24"/>
        </w:rPr>
        <w:t xml:space="preserve">. </w:t>
      </w:r>
      <w:r w:rsidR="00CD1983">
        <w:rPr>
          <w:rFonts w:cs="Times New Roman"/>
          <w:szCs w:val="24"/>
        </w:rPr>
        <w:t>Eighteen</w:t>
      </w:r>
      <w:r w:rsidRPr="00A3262D">
        <w:rPr>
          <w:rFonts w:cs="Times New Roman"/>
          <w:szCs w:val="24"/>
        </w:rPr>
        <w:softHyphen/>
      </w:r>
      <w:r w:rsidRPr="00A3262D">
        <w:rPr>
          <w:rFonts w:cs="Times New Roman"/>
          <w:szCs w:val="24"/>
        </w:rPr>
        <w:softHyphen/>
      </w:r>
      <w:r w:rsidRPr="00A3262D">
        <w:rPr>
          <w:rFonts w:cs="Times New Roman"/>
          <w:szCs w:val="24"/>
        </w:rPr>
        <w:softHyphen/>
      </w:r>
      <w:r w:rsidRPr="00A3262D">
        <w:rPr>
          <w:rFonts w:cs="Times New Roman"/>
          <w:szCs w:val="24"/>
        </w:rPr>
        <w:softHyphen/>
        <w:t xml:space="preserve"> voting members were present</w:t>
      </w:r>
      <w:r w:rsidR="00272C18" w:rsidRPr="00A3262D">
        <w:rPr>
          <w:rFonts w:cs="Times New Roman"/>
          <w:szCs w:val="24"/>
        </w:rPr>
        <w:t xml:space="preserve">. </w:t>
      </w:r>
      <w:r w:rsidRPr="00A3262D">
        <w:rPr>
          <w:rFonts w:cs="Times New Roman"/>
          <w:szCs w:val="24"/>
        </w:rPr>
        <w:t>(Attachment 1).</w:t>
      </w:r>
      <w:r w:rsidR="003226B5">
        <w:rPr>
          <w:rFonts w:cs="Times New Roman"/>
          <w:szCs w:val="24"/>
        </w:rPr>
        <w:t xml:space="preserve"> The Chairman</w:t>
      </w:r>
      <w:r w:rsidR="00BC51AB">
        <w:rPr>
          <w:rFonts w:cs="Times New Roman"/>
          <w:szCs w:val="24"/>
        </w:rPr>
        <w:t xml:space="preserve"> noted that </w:t>
      </w:r>
      <w:r w:rsidR="00BA3C26">
        <w:rPr>
          <w:rFonts w:cs="Times New Roman"/>
          <w:szCs w:val="24"/>
        </w:rPr>
        <w:t>it was the</w:t>
      </w:r>
      <w:r w:rsidR="00E96C71">
        <w:rPr>
          <w:rFonts w:cs="Times New Roman"/>
          <w:szCs w:val="24"/>
        </w:rPr>
        <w:t xml:space="preserve"> last Board meeting </w:t>
      </w:r>
      <w:r w:rsidR="0063754B">
        <w:rPr>
          <w:rFonts w:cs="Times New Roman"/>
          <w:szCs w:val="24"/>
        </w:rPr>
        <w:t xml:space="preserve">for </w:t>
      </w:r>
      <w:r w:rsidR="00BA3C26">
        <w:rPr>
          <w:rFonts w:cs="Times New Roman"/>
          <w:szCs w:val="24"/>
        </w:rPr>
        <w:t xml:space="preserve">Ms. Morris </w:t>
      </w:r>
      <w:r w:rsidR="00E96C71">
        <w:rPr>
          <w:rFonts w:cs="Times New Roman"/>
          <w:szCs w:val="24"/>
        </w:rPr>
        <w:t>before her retirement</w:t>
      </w:r>
      <w:r w:rsidR="0063754B">
        <w:rPr>
          <w:rFonts w:cs="Times New Roman"/>
          <w:szCs w:val="24"/>
        </w:rPr>
        <w:t xml:space="preserve"> on March 1</w:t>
      </w:r>
      <w:r w:rsidR="00E96C71">
        <w:rPr>
          <w:rFonts w:cs="Times New Roman"/>
          <w:szCs w:val="24"/>
        </w:rPr>
        <w:t>.</w:t>
      </w:r>
      <w:r w:rsidR="00104C62">
        <w:rPr>
          <w:rFonts w:cs="Times New Roman"/>
          <w:szCs w:val="24"/>
        </w:rPr>
        <w:t xml:space="preserve"> He thanked her for her work over the years</w:t>
      </w:r>
      <w:r w:rsidR="00D36916">
        <w:rPr>
          <w:rFonts w:cs="Times New Roman"/>
          <w:szCs w:val="24"/>
        </w:rPr>
        <w:t xml:space="preserve"> for the Board and its </w:t>
      </w:r>
      <w:r w:rsidR="0063754B">
        <w:rPr>
          <w:rFonts w:cs="Times New Roman"/>
          <w:szCs w:val="24"/>
        </w:rPr>
        <w:t>committees</w:t>
      </w:r>
      <w:r w:rsidR="00D36916">
        <w:rPr>
          <w:rFonts w:cs="Times New Roman"/>
          <w:szCs w:val="24"/>
        </w:rPr>
        <w:t>.</w:t>
      </w:r>
      <w:r w:rsidR="00E05A9D">
        <w:rPr>
          <w:rFonts w:cs="Times New Roman"/>
          <w:szCs w:val="24"/>
        </w:rPr>
        <w:t xml:space="preserve"> NJTPA Executive Director David Behrend </w:t>
      </w:r>
      <w:r w:rsidR="001A56A2">
        <w:rPr>
          <w:rFonts w:cs="Times New Roman"/>
          <w:szCs w:val="24"/>
        </w:rPr>
        <w:t xml:space="preserve">also thanked </w:t>
      </w:r>
      <w:r w:rsidR="00D14F46">
        <w:rPr>
          <w:rFonts w:cs="Times New Roman"/>
          <w:szCs w:val="24"/>
        </w:rPr>
        <w:t xml:space="preserve">Ms. Morris </w:t>
      </w:r>
      <w:r w:rsidR="001A56A2">
        <w:rPr>
          <w:rFonts w:cs="Times New Roman"/>
          <w:szCs w:val="24"/>
        </w:rPr>
        <w:t xml:space="preserve">and said she </w:t>
      </w:r>
      <w:r w:rsidR="00C71AC0">
        <w:rPr>
          <w:rFonts w:cs="Times New Roman"/>
          <w:szCs w:val="24"/>
        </w:rPr>
        <w:t xml:space="preserve">has </w:t>
      </w:r>
      <w:r w:rsidR="00D14F46">
        <w:rPr>
          <w:rFonts w:cs="Times New Roman"/>
          <w:szCs w:val="24"/>
        </w:rPr>
        <w:t>always approached her job with patience and grace</w:t>
      </w:r>
      <w:r w:rsidR="00E56465">
        <w:rPr>
          <w:rFonts w:cs="Times New Roman"/>
          <w:szCs w:val="24"/>
        </w:rPr>
        <w:t>.</w:t>
      </w:r>
      <w:r w:rsidR="00AC2DDE">
        <w:rPr>
          <w:rFonts w:cs="Times New Roman"/>
          <w:szCs w:val="24"/>
        </w:rPr>
        <w:t xml:space="preserve"> </w:t>
      </w:r>
    </w:p>
    <w:p w14:paraId="622C3572" w14:textId="77777777" w:rsidR="00A64121" w:rsidRPr="00A3262D" w:rsidRDefault="00A64121" w:rsidP="00A64121">
      <w:pPr>
        <w:rPr>
          <w:rFonts w:cs="Times New Roman"/>
          <w:szCs w:val="24"/>
        </w:rPr>
      </w:pPr>
    </w:p>
    <w:p w14:paraId="550B47DB" w14:textId="116B34FE" w:rsidR="00A64121" w:rsidRPr="00A3262D" w:rsidRDefault="00156298" w:rsidP="00A64121">
      <w:pPr>
        <w:rPr>
          <w:rFonts w:cs="Times New Roman"/>
          <w:b/>
          <w:szCs w:val="24"/>
        </w:rPr>
      </w:pPr>
      <w:r w:rsidRPr="00A3262D">
        <w:rPr>
          <w:rFonts w:cs="Times New Roman"/>
          <w:b/>
          <w:szCs w:val="24"/>
        </w:rPr>
        <w:t>C</w:t>
      </w:r>
      <w:r w:rsidR="00A64121" w:rsidRPr="00A3262D">
        <w:rPr>
          <w:rFonts w:cs="Times New Roman"/>
          <w:b/>
          <w:szCs w:val="24"/>
        </w:rPr>
        <w:t>.</w:t>
      </w:r>
      <w:r w:rsidR="00A64121" w:rsidRPr="00A3262D">
        <w:rPr>
          <w:rFonts w:cs="Times New Roman"/>
          <w:b/>
          <w:szCs w:val="24"/>
        </w:rPr>
        <w:tab/>
        <w:t>Approval of Minutes</w:t>
      </w:r>
    </w:p>
    <w:p w14:paraId="2CD0768D" w14:textId="77777777" w:rsidR="00A64121" w:rsidRPr="00A3262D" w:rsidRDefault="00A64121" w:rsidP="00A64121">
      <w:pPr>
        <w:rPr>
          <w:rFonts w:cs="Times New Roman"/>
          <w:szCs w:val="24"/>
        </w:rPr>
      </w:pPr>
    </w:p>
    <w:p w14:paraId="5460B878" w14:textId="0128DC30" w:rsidR="00A64121" w:rsidRPr="00A3262D" w:rsidRDefault="00A64121" w:rsidP="00A64121">
      <w:pPr>
        <w:rPr>
          <w:rFonts w:cs="Times New Roman"/>
          <w:szCs w:val="24"/>
        </w:rPr>
      </w:pPr>
      <w:r w:rsidRPr="00A3262D">
        <w:rPr>
          <w:rFonts w:cs="Times New Roman"/>
          <w:szCs w:val="24"/>
        </w:rPr>
        <w:t xml:space="preserve">A motion to approve the minutes of the </w:t>
      </w:r>
      <w:r w:rsidR="00B552D5">
        <w:rPr>
          <w:rFonts w:cs="Times New Roman"/>
          <w:szCs w:val="24"/>
        </w:rPr>
        <w:t xml:space="preserve">November 13, </w:t>
      </w:r>
      <w:proofErr w:type="gramStart"/>
      <w:r w:rsidR="00B552D5">
        <w:rPr>
          <w:rFonts w:cs="Times New Roman"/>
          <w:szCs w:val="24"/>
        </w:rPr>
        <w:t>2023</w:t>
      </w:r>
      <w:proofErr w:type="gramEnd"/>
      <w:r w:rsidRPr="00A3262D">
        <w:rPr>
          <w:rFonts w:cs="Times New Roman"/>
          <w:szCs w:val="24"/>
        </w:rPr>
        <w:t xml:space="preserve"> meeting was made by </w:t>
      </w:r>
      <w:r w:rsidR="0060135D">
        <w:rPr>
          <w:rFonts w:cs="Times New Roman"/>
          <w:szCs w:val="24"/>
        </w:rPr>
        <w:t>Warren County,</w:t>
      </w:r>
      <w:r w:rsidRPr="00A3262D">
        <w:rPr>
          <w:rFonts w:cs="Times New Roman"/>
          <w:szCs w:val="24"/>
        </w:rPr>
        <w:t xml:space="preserve"> seconded by </w:t>
      </w:r>
      <w:r w:rsidR="002B6E6C">
        <w:rPr>
          <w:rFonts w:cs="Times New Roman"/>
          <w:szCs w:val="24"/>
        </w:rPr>
        <w:t>Ocean County</w:t>
      </w:r>
      <w:r w:rsidRPr="00A3262D">
        <w:rPr>
          <w:rFonts w:cs="Times New Roman"/>
          <w:szCs w:val="24"/>
        </w:rPr>
        <w:t xml:space="preserve"> and carried unanimously. </w:t>
      </w:r>
    </w:p>
    <w:p w14:paraId="1D91A4BE" w14:textId="77777777" w:rsidR="00A64121" w:rsidRPr="00A3262D" w:rsidRDefault="00A64121" w:rsidP="00A64121">
      <w:pPr>
        <w:rPr>
          <w:rFonts w:cs="Times New Roman"/>
          <w:szCs w:val="24"/>
        </w:rPr>
      </w:pPr>
    </w:p>
    <w:p w14:paraId="7769DBFF" w14:textId="27E7D6B6" w:rsidR="00A64121" w:rsidRPr="00A3262D" w:rsidRDefault="00156298" w:rsidP="00A64121">
      <w:pPr>
        <w:rPr>
          <w:rFonts w:cs="Times New Roman"/>
          <w:b/>
          <w:szCs w:val="24"/>
        </w:rPr>
      </w:pPr>
      <w:r w:rsidRPr="00A3262D">
        <w:rPr>
          <w:rFonts w:cs="Times New Roman"/>
          <w:b/>
          <w:szCs w:val="24"/>
        </w:rPr>
        <w:t>D</w:t>
      </w:r>
      <w:r w:rsidR="00A64121" w:rsidRPr="00A3262D">
        <w:rPr>
          <w:rFonts w:cs="Times New Roman"/>
          <w:b/>
          <w:szCs w:val="24"/>
        </w:rPr>
        <w:t>.</w:t>
      </w:r>
      <w:r w:rsidR="00A64121" w:rsidRPr="00A3262D">
        <w:rPr>
          <w:rFonts w:cs="Times New Roman"/>
          <w:b/>
          <w:szCs w:val="24"/>
        </w:rPr>
        <w:tab/>
        <w:t>Chairman’s Remarks</w:t>
      </w:r>
    </w:p>
    <w:p w14:paraId="3329B0B6" w14:textId="77777777" w:rsidR="00A64121" w:rsidRPr="00A3262D" w:rsidRDefault="00A64121" w:rsidP="00A64121">
      <w:pPr>
        <w:rPr>
          <w:rFonts w:cs="Times New Roman"/>
          <w:szCs w:val="24"/>
        </w:rPr>
      </w:pPr>
    </w:p>
    <w:p w14:paraId="4D106EF3" w14:textId="51836948" w:rsidR="00335307" w:rsidRDefault="00452EBD" w:rsidP="5B34B049">
      <w:pPr>
        <w:rPr>
          <w:rFonts w:cs="Times New Roman"/>
        </w:rPr>
      </w:pPr>
      <w:r>
        <w:rPr>
          <w:rFonts w:cs="Times New Roman"/>
        </w:rPr>
        <w:t xml:space="preserve">Chairman Bartlett </w:t>
      </w:r>
      <w:r w:rsidR="00FE7BCB">
        <w:rPr>
          <w:rFonts w:cs="Times New Roman"/>
        </w:rPr>
        <w:t>said</w:t>
      </w:r>
      <w:r>
        <w:rPr>
          <w:rFonts w:cs="Times New Roman"/>
        </w:rPr>
        <w:t xml:space="preserve"> </w:t>
      </w:r>
      <w:r w:rsidR="00123871">
        <w:rPr>
          <w:rFonts w:cs="Times New Roman"/>
        </w:rPr>
        <w:t xml:space="preserve">Hudson County Executive Craig Guy </w:t>
      </w:r>
      <w:r w:rsidR="00113A26">
        <w:rPr>
          <w:rFonts w:cs="Times New Roman"/>
        </w:rPr>
        <w:t>will represent the county</w:t>
      </w:r>
      <w:r w:rsidR="00065E2D">
        <w:rPr>
          <w:rFonts w:cs="Times New Roman"/>
        </w:rPr>
        <w:t xml:space="preserve"> on the NJTPA Board</w:t>
      </w:r>
      <w:r w:rsidR="00113A26">
        <w:rPr>
          <w:rFonts w:cs="Times New Roman"/>
        </w:rPr>
        <w:t xml:space="preserve">, replacing </w:t>
      </w:r>
      <w:r w:rsidR="00590CA4" w:rsidRPr="5B34B049">
        <w:rPr>
          <w:rFonts w:cs="Times New Roman"/>
        </w:rPr>
        <w:t>T</w:t>
      </w:r>
      <w:r w:rsidR="00485FFB">
        <w:rPr>
          <w:rFonts w:cs="Times New Roman"/>
        </w:rPr>
        <w:t>homas</w:t>
      </w:r>
      <w:r w:rsidR="00590CA4" w:rsidRPr="5B34B049">
        <w:rPr>
          <w:rFonts w:cs="Times New Roman"/>
        </w:rPr>
        <w:t xml:space="preserve"> DeGise who</w:t>
      </w:r>
      <w:r w:rsidR="001721A9">
        <w:rPr>
          <w:rFonts w:cs="Times New Roman"/>
        </w:rPr>
        <w:t xml:space="preserve"> </w:t>
      </w:r>
      <w:r w:rsidR="00590CA4" w:rsidRPr="5B34B049">
        <w:rPr>
          <w:rFonts w:cs="Times New Roman"/>
        </w:rPr>
        <w:t xml:space="preserve">retired at the end of last year. </w:t>
      </w:r>
      <w:r w:rsidR="001721A9">
        <w:rPr>
          <w:rFonts w:cs="Times New Roman"/>
        </w:rPr>
        <w:t xml:space="preserve">The Chairman said Mr. DeGise </w:t>
      </w:r>
      <w:r w:rsidR="00590CA4" w:rsidRPr="5B34B049">
        <w:rPr>
          <w:rFonts w:cs="Times New Roman"/>
        </w:rPr>
        <w:t>was a very active member of th</w:t>
      </w:r>
      <w:r w:rsidR="001721A9">
        <w:rPr>
          <w:rFonts w:cs="Times New Roman"/>
        </w:rPr>
        <w:t>e</w:t>
      </w:r>
      <w:r w:rsidR="00590CA4" w:rsidRPr="5B34B049">
        <w:rPr>
          <w:rFonts w:cs="Times New Roman"/>
        </w:rPr>
        <w:t xml:space="preserve"> Board and served as Chair in 2014 and 2015</w:t>
      </w:r>
      <w:r w:rsidR="00F02581">
        <w:rPr>
          <w:rFonts w:cs="Times New Roman"/>
        </w:rPr>
        <w:t>.</w:t>
      </w:r>
    </w:p>
    <w:p w14:paraId="02B250FC" w14:textId="77777777" w:rsidR="00335307" w:rsidRDefault="00335307" w:rsidP="5B34B049">
      <w:pPr>
        <w:rPr>
          <w:rFonts w:cs="Times New Roman"/>
        </w:rPr>
      </w:pPr>
    </w:p>
    <w:p w14:paraId="27641E60" w14:textId="6DABCFBB" w:rsidR="00977F60" w:rsidRDefault="00335307" w:rsidP="00590CA4">
      <w:pPr>
        <w:rPr>
          <w:rFonts w:cs="Times New Roman"/>
          <w:szCs w:val="24"/>
        </w:rPr>
      </w:pPr>
      <w:r>
        <w:rPr>
          <w:rFonts w:cs="Times New Roman"/>
        </w:rPr>
        <w:t xml:space="preserve">Noting that </w:t>
      </w:r>
      <w:r w:rsidR="00797D76">
        <w:rPr>
          <w:rFonts w:cs="Times New Roman"/>
        </w:rPr>
        <w:t xml:space="preserve">his </w:t>
      </w:r>
      <w:r w:rsidR="001E5144">
        <w:rPr>
          <w:rFonts w:cs="Times New Roman"/>
        </w:rPr>
        <w:t>term</w:t>
      </w:r>
      <w:r w:rsidR="00797D76">
        <w:rPr>
          <w:rFonts w:cs="Times New Roman"/>
        </w:rPr>
        <w:t xml:space="preserve"> </w:t>
      </w:r>
      <w:r w:rsidR="003965C4">
        <w:rPr>
          <w:rFonts w:cs="Times New Roman"/>
        </w:rPr>
        <w:t>as Chairman will conclude</w:t>
      </w:r>
      <w:r w:rsidR="00983F88">
        <w:rPr>
          <w:rFonts w:cs="Times New Roman"/>
        </w:rPr>
        <w:t xml:space="preserve"> later in the meeting </w:t>
      </w:r>
      <w:r w:rsidR="003965C4">
        <w:rPr>
          <w:rFonts w:cs="Times New Roman"/>
        </w:rPr>
        <w:t xml:space="preserve">with the election of </w:t>
      </w:r>
      <w:r w:rsidR="00590CA4" w:rsidRPr="5B34B049">
        <w:rPr>
          <w:rFonts w:cs="Times New Roman"/>
        </w:rPr>
        <w:t>new officers for 2024 and 2025</w:t>
      </w:r>
      <w:r w:rsidR="001E5144">
        <w:rPr>
          <w:rFonts w:cs="Times New Roman"/>
        </w:rPr>
        <w:t>, Chairman Bartlett said he is p</w:t>
      </w:r>
      <w:r w:rsidR="00D86DD7">
        <w:rPr>
          <w:rFonts w:cs="Times New Roman"/>
        </w:rPr>
        <w:t>roud of what the NJTPA</w:t>
      </w:r>
      <w:r w:rsidR="00C35C50">
        <w:rPr>
          <w:rFonts w:cs="Times New Roman"/>
        </w:rPr>
        <w:t xml:space="preserve"> </w:t>
      </w:r>
      <w:r w:rsidR="008A2F32">
        <w:rPr>
          <w:rFonts w:cs="Times New Roman"/>
        </w:rPr>
        <w:t>has</w:t>
      </w:r>
      <w:r w:rsidR="00D86DD7">
        <w:rPr>
          <w:rFonts w:cs="Times New Roman"/>
        </w:rPr>
        <w:t xml:space="preserve"> </w:t>
      </w:r>
      <w:r w:rsidR="00C35C50">
        <w:rPr>
          <w:rFonts w:cs="Times New Roman"/>
        </w:rPr>
        <w:t>accomplished over the last two years</w:t>
      </w:r>
      <w:r w:rsidR="00272C18" w:rsidRPr="5B34B049">
        <w:rPr>
          <w:rFonts w:cs="Times New Roman"/>
        </w:rPr>
        <w:t xml:space="preserve">. </w:t>
      </w:r>
      <w:r w:rsidR="008A2F32">
        <w:rPr>
          <w:rFonts w:cs="Times New Roman"/>
        </w:rPr>
        <w:t>He thanked his</w:t>
      </w:r>
      <w:r w:rsidR="00590CA4" w:rsidRPr="00590CA4">
        <w:rPr>
          <w:rFonts w:cs="Times New Roman"/>
          <w:szCs w:val="24"/>
        </w:rPr>
        <w:t xml:space="preserve"> fellow Board members and the NJTPA staff for all </w:t>
      </w:r>
      <w:r w:rsidR="00C6682C">
        <w:rPr>
          <w:rFonts w:cs="Times New Roman"/>
          <w:szCs w:val="24"/>
        </w:rPr>
        <w:t>their</w:t>
      </w:r>
      <w:r w:rsidR="00590CA4" w:rsidRPr="00590CA4">
        <w:rPr>
          <w:rFonts w:cs="Times New Roman"/>
          <w:szCs w:val="24"/>
        </w:rPr>
        <w:t xml:space="preserve"> work in planning </w:t>
      </w:r>
      <w:r w:rsidR="00C6682C">
        <w:rPr>
          <w:rFonts w:cs="Times New Roman"/>
          <w:szCs w:val="24"/>
        </w:rPr>
        <w:t xml:space="preserve">the </w:t>
      </w:r>
      <w:r w:rsidR="005241AA">
        <w:rPr>
          <w:rFonts w:cs="Times New Roman"/>
          <w:szCs w:val="24"/>
        </w:rPr>
        <w:t xml:space="preserve">future of the </w:t>
      </w:r>
      <w:r w:rsidR="00C6682C">
        <w:rPr>
          <w:rFonts w:cs="Times New Roman"/>
          <w:szCs w:val="24"/>
        </w:rPr>
        <w:t>region’s</w:t>
      </w:r>
      <w:r w:rsidR="00590CA4" w:rsidRPr="00590CA4">
        <w:rPr>
          <w:rFonts w:cs="Times New Roman"/>
          <w:szCs w:val="24"/>
        </w:rPr>
        <w:t xml:space="preserve"> transportation system, getting projects funded and providing a forum for regional discussion about key transportation issues. </w:t>
      </w:r>
    </w:p>
    <w:p w14:paraId="3807400B" w14:textId="77777777" w:rsidR="00977F60" w:rsidRDefault="00977F60" w:rsidP="00590CA4">
      <w:pPr>
        <w:rPr>
          <w:rFonts w:cs="Times New Roman"/>
          <w:szCs w:val="24"/>
        </w:rPr>
      </w:pPr>
    </w:p>
    <w:p w14:paraId="5A7277E7" w14:textId="734D3DC7" w:rsidR="00B30E3E" w:rsidRPr="00590CA4" w:rsidRDefault="00A73BF3" w:rsidP="00B30E3E">
      <w:pPr>
        <w:rPr>
          <w:rFonts w:cs="Times New Roman"/>
          <w:szCs w:val="24"/>
        </w:rPr>
      </w:pPr>
      <w:r>
        <w:rPr>
          <w:rFonts w:cs="Times New Roman"/>
          <w:szCs w:val="24"/>
        </w:rPr>
        <w:t>Chairman Bartlett s</w:t>
      </w:r>
      <w:r w:rsidR="002C6644">
        <w:rPr>
          <w:rFonts w:cs="Times New Roman"/>
          <w:szCs w:val="24"/>
        </w:rPr>
        <w:t>aid s</w:t>
      </w:r>
      <w:r w:rsidR="00590CA4" w:rsidRPr="00590CA4">
        <w:rPr>
          <w:rFonts w:cs="Times New Roman"/>
          <w:szCs w:val="24"/>
        </w:rPr>
        <w:t>afety has been a major focus of th</w:t>
      </w:r>
      <w:r w:rsidR="00EC2F27">
        <w:rPr>
          <w:rFonts w:cs="Times New Roman"/>
          <w:szCs w:val="24"/>
        </w:rPr>
        <w:t>e</w:t>
      </w:r>
      <w:r w:rsidR="00590CA4" w:rsidRPr="00590CA4">
        <w:rPr>
          <w:rFonts w:cs="Times New Roman"/>
          <w:szCs w:val="24"/>
        </w:rPr>
        <w:t xml:space="preserve"> Board</w:t>
      </w:r>
      <w:r w:rsidR="00A55FD0">
        <w:rPr>
          <w:rFonts w:cs="Times New Roman"/>
          <w:szCs w:val="24"/>
        </w:rPr>
        <w:t xml:space="preserve"> and noted that </w:t>
      </w:r>
      <w:r w:rsidR="00590CA4" w:rsidRPr="00590CA4">
        <w:rPr>
          <w:rFonts w:cs="Times New Roman"/>
          <w:szCs w:val="24"/>
        </w:rPr>
        <w:t xml:space="preserve">New Jersey saw an 11 percent decrease in fatal crashes last year – 77 fewer deaths than the year before – based on preliminary estimates from the State Police. </w:t>
      </w:r>
      <w:r w:rsidR="00DD6E5C">
        <w:rPr>
          <w:rFonts w:cs="Times New Roman"/>
          <w:szCs w:val="24"/>
        </w:rPr>
        <w:t>He said, while d</w:t>
      </w:r>
      <w:r w:rsidR="00590CA4" w:rsidRPr="00590CA4">
        <w:rPr>
          <w:rFonts w:cs="Times New Roman"/>
          <w:szCs w:val="24"/>
        </w:rPr>
        <w:t>river, passenger, and pedestrian fatalities were all down</w:t>
      </w:r>
      <w:r w:rsidR="00DD6E5C">
        <w:rPr>
          <w:rFonts w:cs="Times New Roman"/>
          <w:szCs w:val="24"/>
        </w:rPr>
        <w:t>, u</w:t>
      </w:r>
      <w:r w:rsidR="00590CA4" w:rsidRPr="00590CA4">
        <w:rPr>
          <w:rFonts w:cs="Times New Roman"/>
          <w:szCs w:val="24"/>
        </w:rPr>
        <w:t>nfortunately, there was an increase in cyclist deaths</w:t>
      </w:r>
      <w:r w:rsidR="00D97868">
        <w:rPr>
          <w:rFonts w:cs="Times New Roman"/>
          <w:szCs w:val="24"/>
        </w:rPr>
        <w:t>, and</w:t>
      </w:r>
      <w:r w:rsidR="006A21E5">
        <w:rPr>
          <w:rFonts w:cs="Times New Roman"/>
          <w:szCs w:val="24"/>
        </w:rPr>
        <w:t xml:space="preserve"> the NJTPA will</w:t>
      </w:r>
      <w:r w:rsidR="00590CA4" w:rsidRPr="00590CA4">
        <w:rPr>
          <w:rFonts w:cs="Times New Roman"/>
          <w:szCs w:val="24"/>
        </w:rPr>
        <w:t xml:space="preserve"> continue to focus on improving safety across </w:t>
      </w:r>
      <w:r w:rsidR="00CE18AC">
        <w:rPr>
          <w:rFonts w:cs="Times New Roman"/>
          <w:szCs w:val="24"/>
        </w:rPr>
        <w:t>the</w:t>
      </w:r>
      <w:r w:rsidR="00590CA4" w:rsidRPr="00590CA4">
        <w:rPr>
          <w:rFonts w:cs="Times New Roman"/>
          <w:szCs w:val="24"/>
        </w:rPr>
        <w:t xml:space="preserve"> region. </w:t>
      </w:r>
      <w:r w:rsidR="001B2491">
        <w:rPr>
          <w:rFonts w:cs="Times New Roman"/>
          <w:szCs w:val="24"/>
        </w:rPr>
        <w:t xml:space="preserve">Over the past two years the region has seen the benefits of </w:t>
      </w:r>
      <w:r w:rsidR="00793364">
        <w:rPr>
          <w:rFonts w:cs="Times New Roman"/>
          <w:szCs w:val="24"/>
        </w:rPr>
        <w:t>additional infrastructure funding that includes the doubling of funding for the</w:t>
      </w:r>
      <w:r w:rsidR="004360AE">
        <w:rPr>
          <w:rFonts w:cs="Times New Roman"/>
          <w:szCs w:val="24"/>
        </w:rPr>
        <w:t xml:space="preserve"> last round of Local Safety Program projects</w:t>
      </w:r>
      <w:r w:rsidR="004E76BE">
        <w:rPr>
          <w:rFonts w:cs="Times New Roman"/>
          <w:szCs w:val="24"/>
        </w:rPr>
        <w:t>.</w:t>
      </w:r>
      <w:r w:rsidR="00B30E3E">
        <w:rPr>
          <w:rFonts w:cs="Times New Roman"/>
          <w:szCs w:val="24"/>
        </w:rPr>
        <w:t xml:space="preserve"> The</w:t>
      </w:r>
      <w:r w:rsidR="00B30E3E" w:rsidRPr="00590CA4">
        <w:rPr>
          <w:rFonts w:cs="Times New Roman"/>
          <w:szCs w:val="24"/>
        </w:rPr>
        <w:t xml:space="preserve"> region has also benefited from major federal grants – like the INFRA funding for improvements around the Port and new programs, like Safe Streets and Roads for All, which is funding several safety planning initiatives. </w:t>
      </w:r>
      <w:r w:rsidR="00410CF6">
        <w:rPr>
          <w:rFonts w:cs="Times New Roman"/>
          <w:szCs w:val="24"/>
        </w:rPr>
        <w:t xml:space="preserve">He also </w:t>
      </w:r>
      <w:r w:rsidR="005344ED">
        <w:rPr>
          <w:rFonts w:cs="Times New Roman"/>
          <w:szCs w:val="24"/>
        </w:rPr>
        <w:t xml:space="preserve">highlighted the action item on the agenda, to add $3 billion in funding to the </w:t>
      </w:r>
      <w:r w:rsidR="000F1CE7">
        <w:rPr>
          <w:rFonts w:cs="Times New Roman"/>
          <w:szCs w:val="24"/>
        </w:rPr>
        <w:t xml:space="preserve">Transportation </w:t>
      </w:r>
      <w:proofErr w:type="spellStart"/>
      <w:r w:rsidR="000F1CE7">
        <w:rPr>
          <w:rFonts w:cs="Times New Roman"/>
          <w:szCs w:val="24"/>
        </w:rPr>
        <w:t>Improvemnet</w:t>
      </w:r>
      <w:proofErr w:type="spellEnd"/>
      <w:r w:rsidR="000F1CE7">
        <w:rPr>
          <w:rFonts w:cs="Times New Roman"/>
          <w:szCs w:val="24"/>
        </w:rPr>
        <w:t xml:space="preserve"> Program (</w:t>
      </w:r>
      <w:r w:rsidR="005344ED">
        <w:rPr>
          <w:rFonts w:cs="Times New Roman"/>
          <w:szCs w:val="24"/>
        </w:rPr>
        <w:t>TIP</w:t>
      </w:r>
      <w:r w:rsidR="000F1CE7">
        <w:rPr>
          <w:rFonts w:cs="Times New Roman"/>
          <w:szCs w:val="24"/>
        </w:rPr>
        <w:t>)</w:t>
      </w:r>
      <w:r w:rsidR="005344ED">
        <w:rPr>
          <w:rFonts w:cs="Times New Roman"/>
          <w:szCs w:val="24"/>
        </w:rPr>
        <w:t xml:space="preserve"> to advance the Hudson Tunnel Project</w:t>
      </w:r>
      <w:r w:rsidR="00E2092F">
        <w:rPr>
          <w:rFonts w:cs="Times New Roman"/>
          <w:szCs w:val="24"/>
        </w:rPr>
        <w:t xml:space="preserve">, a </w:t>
      </w:r>
      <w:r w:rsidR="000651FC">
        <w:rPr>
          <w:rFonts w:cs="Times New Roman"/>
          <w:szCs w:val="24"/>
        </w:rPr>
        <w:t>critical</w:t>
      </w:r>
      <w:r w:rsidR="00E2092F">
        <w:rPr>
          <w:rFonts w:cs="Times New Roman"/>
          <w:szCs w:val="24"/>
        </w:rPr>
        <w:t xml:space="preserve"> component of the Gateway Program.</w:t>
      </w:r>
    </w:p>
    <w:p w14:paraId="048D1BF5" w14:textId="746ECB55" w:rsidR="00590CA4" w:rsidRPr="00590CA4" w:rsidRDefault="00590CA4" w:rsidP="00590CA4">
      <w:pPr>
        <w:rPr>
          <w:rFonts w:cs="Times New Roman"/>
          <w:szCs w:val="24"/>
        </w:rPr>
      </w:pPr>
    </w:p>
    <w:p w14:paraId="06A6A13C" w14:textId="65D2C585" w:rsidR="00D80943" w:rsidRPr="00590CA4" w:rsidRDefault="00FA18BA" w:rsidP="00D80943">
      <w:pPr>
        <w:rPr>
          <w:rFonts w:cs="Times New Roman"/>
          <w:szCs w:val="24"/>
        </w:rPr>
      </w:pPr>
      <w:r>
        <w:rPr>
          <w:rFonts w:cs="Times New Roman"/>
          <w:szCs w:val="24"/>
        </w:rPr>
        <w:t>The Cha</w:t>
      </w:r>
      <w:r w:rsidR="00AA74B9">
        <w:rPr>
          <w:rFonts w:cs="Times New Roman"/>
          <w:szCs w:val="24"/>
        </w:rPr>
        <w:t xml:space="preserve">irman said </w:t>
      </w:r>
      <w:r w:rsidR="008D260C">
        <w:rPr>
          <w:rFonts w:cs="Times New Roman"/>
          <w:szCs w:val="24"/>
        </w:rPr>
        <w:t>s</w:t>
      </w:r>
      <w:r w:rsidR="008D260C" w:rsidRPr="00590CA4">
        <w:rPr>
          <w:rFonts w:cs="Times New Roman"/>
          <w:szCs w:val="24"/>
        </w:rPr>
        <w:t xml:space="preserve">ecuring and maintaining federal funding has been a key focus throughout </w:t>
      </w:r>
      <w:r w:rsidR="008D260C">
        <w:rPr>
          <w:rFonts w:cs="Times New Roman"/>
          <w:szCs w:val="24"/>
        </w:rPr>
        <w:t xml:space="preserve">his </w:t>
      </w:r>
      <w:r w:rsidR="008D260C" w:rsidRPr="00590CA4">
        <w:rPr>
          <w:rFonts w:cs="Times New Roman"/>
          <w:szCs w:val="24"/>
        </w:rPr>
        <w:t>term</w:t>
      </w:r>
      <w:r w:rsidR="00DD1CD2">
        <w:rPr>
          <w:rFonts w:cs="Times New Roman"/>
          <w:szCs w:val="24"/>
        </w:rPr>
        <w:t>.</w:t>
      </w:r>
      <w:r w:rsidR="00590CA4" w:rsidRPr="00590CA4">
        <w:rPr>
          <w:rFonts w:cs="Times New Roman"/>
          <w:szCs w:val="24"/>
        </w:rPr>
        <w:t xml:space="preserve"> </w:t>
      </w:r>
      <w:r w:rsidR="005A1009">
        <w:rPr>
          <w:rFonts w:cs="Times New Roman"/>
          <w:szCs w:val="24"/>
        </w:rPr>
        <w:t xml:space="preserve">Also, </w:t>
      </w:r>
      <w:r w:rsidR="00E139A4">
        <w:rPr>
          <w:rFonts w:cs="Times New Roman"/>
          <w:szCs w:val="24"/>
        </w:rPr>
        <w:t>through the efforts of</w:t>
      </w:r>
      <w:r w:rsidR="00590CA4" w:rsidRPr="00590CA4">
        <w:rPr>
          <w:rFonts w:cs="Times New Roman"/>
          <w:szCs w:val="24"/>
        </w:rPr>
        <w:t xml:space="preserve"> staff at the NJTPA, </w:t>
      </w:r>
      <w:r w:rsidR="00325CA5">
        <w:rPr>
          <w:rFonts w:cs="Times New Roman"/>
          <w:szCs w:val="24"/>
        </w:rPr>
        <w:t>NJ TRANSIT</w:t>
      </w:r>
      <w:r w:rsidR="00590CA4" w:rsidRPr="00590CA4">
        <w:rPr>
          <w:rFonts w:cs="Times New Roman"/>
          <w:szCs w:val="24"/>
        </w:rPr>
        <w:t>, and the New Jersey Department of Transportation</w:t>
      </w:r>
      <w:r w:rsidR="00E139A4">
        <w:rPr>
          <w:rFonts w:cs="Times New Roman"/>
          <w:szCs w:val="24"/>
        </w:rPr>
        <w:t xml:space="preserve"> (NJDOT)</w:t>
      </w:r>
      <w:r w:rsidR="00590CA4" w:rsidRPr="00590CA4">
        <w:rPr>
          <w:rFonts w:cs="Times New Roman"/>
          <w:szCs w:val="24"/>
        </w:rPr>
        <w:t xml:space="preserve">, more than $248 million </w:t>
      </w:r>
      <w:r w:rsidR="002455DA">
        <w:rPr>
          <w:rFonts w:cs="Times New Roman"/>
          <w:szCs w:val="24"/>
        </w:rPr>
        <w:t>was added to</w:t>
      </w:r>
      <w:r w:rsidR="00590CA4" w:rsidRPr="00590CA4">
        <w:rPr>
          <w:rFonts w:cs="Times New Roman"/>
          <w:szCs w:val="24"/>
        </w:rPr>
        <w:t xml:space="preserve"> the TIP this summer for four </w:t>
      </w:r>
      <w:r w:rsidR="00325CA5">
        <w:rPr>
          <w:rFonts w:cs="Times New Roman"/>
          <w:szCs w:val="24"/>
        </w:rPr>
        <w:t>NJ TRANSIT</w:t>
      </w:r>
      <w:r w:rsidR="00590CA4" w:rsidRPr="00590CA4">
        <w:rPr>
          <w:rFonts w:cs="Times New Roman"/>
          <w:szCs w:val="24"/>
        </w:rPr>
        <w:t xml:space="preserve"> programs. This funding </w:t>
      </w:r>
      <w:r w:rsidR="00D80943">
        <w:rPr>
          <w:rFonts w:cs="Times New Roman"/>
          <w:szCs w:val="24"/>
        </w:rPr>
        <w:t>allows</w:t>
      </w:r>
      <w:r w:rsidR="00590CA4" w:rsidRPr="00590CA4">
        <w:rPr>
          <w:rFonts w:cs="Times New Roman"/>
          <w:szCs w:val="24"/>
        </w:rPr>
        <w:t xml:space="preserve"> New Jersey to take advantage of funds other states could not get authorized. The money funded much-needed projects across the region, including $15 million for a new bus terminal in the City of Passaic. </w:t>
      </w:r>
      <w:r w:rsidR="00D80943">
        <w:rPr>
          <w:rFonts w:cs="Times New Roman"/>
          <w:szCs w:val="24"/>
        </w:rPr>
        <w:t xml:space="preserve">He noted that </w:t>
      </w:r>
      <w:r w:rsidR="00D80943">
        <w:rPr>
          <w:rFonts w:cs="Times New Roman"/>
        </w:rPr>
        <w:t>the</w:t>
      </w:r>
      <w:r w:rsidR="00D80943" w:rsidRPr="5B34B049">
        <w:rPr>
          <w:rFonts w:cs="Times New Roman"/>
        </w:rPr>
        <w:t xml:space="preserve"> Board recently adopted </w:t>
      </w:r>
      <w:r w:rsidR="00D80943">
        <w:rPr>
          <w:rFonts w:cs="Times New Roman"/>
        </w:rPr>
        <w:t>the region’s</w:t>
      </w:r>
      <w:r w:rsidR="00D80943" w:rsidRPr="5B34B049">
        <w:rPr>
          <w:rFonts w:cs="Times New Roman"/>
        </w:rPr>
        <w:t xml:space="preserve"> largest ever TIP, which includes more than $14 billion over four years for projects and programs across </w:t>
      </w:r>
      <w:r w:rsidR="00D80943">
        <w:rPr>
          <w:rFonts w:cs="Times New Roman"/>
        </w:rPr>
        <w:t xml:space="preserve">the </w:t>
      </w:r>
      <w:r w:rsidR="00D80943" w:rsidRPr="5B34B049">
        <w:rPr>
          <w:rFonts w:cs="Times New Roman"/>
        </w:rPr>
        <w:t xml:space="preserve">region. </w:t>
      </w:r>
    </w:p>
    <w:p w14:paraId="4FEECEF4" w14:textId="418433F8" w:rsidR="00F13B4C" w:rsidRDefault="00F13B4C" w:rsidP="00590CA4">
      <w:pPr>
        <w:rPr>
          <w:rFonts w:cs="Times New Roman"/>
          <w:szCs w:val="24"/>
        </w:rPr>
      </w:pPr>
    </w:p>
    <w:p w14:paraId="2012C43F" w14:textId="5EC6CC1D" w:rsidR="00590CA4" w:rsidRPr="00AB3D2E" w:rsidRDefault="00FB10C3" w:rsidP="5B34B049">
      <w:pPr>
        <w:rPr>
          <w:rFonts w:cs="Times New Roman"/>
        </w:rPr>
      </w:pPr>
      <w:r>
        <w:rPr>
          <w:rFonts w:cs="Times New Roman"/>
          <w:szCs w:val="24"/>
        </w:rPr>
        <w:t>Chairman Bartlett said</w:t>
      </w:r>
      <w:r w:rsidR="00590CA4" w:rsidRPr="00590CA4">
        <w:rPr>
          <w:rFonts w:cs="Times New Roman"/>
          <w:szCs w:val="24"/>
        </w:rPr>
        <w:t xml:space="preserve"> the Governor’s Office, the NJTPA, NJDOT, and </w:t>
      </w:r>
      <w:r w:rsidR="00325CA5">
        <w:rPr>
          <w:rFonts w:cs="Times New Roman"/>
          <w:szCs w:val="24"/>
        </w:rPr>
        <w:t>NJ TRANSIT</w:t>
      </w:r>
      <w:r w:rsidR="00590CA4" w:rsidRPr="00590CA4">
        <w:rPr>
          <w:rFonts w:cs="Times New Roman"/>
          <w:szCs w:val="24"/>
        </w:rPr>
        <w:t xml:space="preserve"> were also able to secure $44 million that was subject to recission in the federal Fiscal Responsibility Act. </w:t>
      </w:r>
      <w:r w:rsidR="0056432A">
        <w:rPr>
          <w:rFonts w:cs="Times New Roman"/>
          <w:szCs w:val="24"/>
        </w:rPr>
        <w:t>He said</w:t>
      </w:r>
      <w:r w:rsidR="00F13B4C">
        <w:rPr>
          <w:rFonts w:cs="Times New Roman"/>
          <w:szCs w:val="24"/>
        </w:rPr>
        <w:t xml:space="preserve"> t</w:t>
      </w:r>
      <w:r w:rsidR="00590CA4" w:rsidRPr="5B34B049">
        <w:rPr>
          <w:rFonts w:cs="Times New Roman"/>
        </w:rPr>
        <w:t>his was funding from the Coronavirus Aid, Relief and Economic Security Act</w:t>
      </w:r>
      <w:r w:rsidR="2E7E3BB2" w:rsidRPr="5B34B049">
        <w:rPr>
          <w:rFonts w:cs="Times New Roman"/>
        </w:rPr>
        <w:t xml:space="preserve"> </w:t>
      </w:r>
      <w:r w:rsidR="006F1804">
        <w:rPr>
          <w:rFonts w:cs="Times New Roman"/>
        </w:rPr>
        <w:t>(</w:t>
      </w:r>
      <w:r w:rsidR="2E7E3BB2" w:rsidRPr="5B34B049">
        <w:rPr>
          <w:rFonts w:cs="Times New Roman"/>
        </w:rPr>
        <w:t>CARES</w:t>
      </w:r>
      <w:r w:rsidR="006F1804">
        <w:rPr>
          <w:rFonts w:cs="Times New Roman"/>
        </w:rPr>
        <w:t>)</w:t>
      </w:r>
      <w:r w:rsidR="2E7E3BB2" w:rsidRPr="5B34B049">
        <w:rPr>
          <w:rFonts w:cs="Times New Roman"/>
        </w:rPr>
        <w:t xml:space="preserve"> </w:t>
      </w:r>
      <w:r w:rsidR="006F1804">
        <w:rPr>
          <w:rFonts w:cs="Times New Roman"/>
        </w:rPr>
        <w:t>A</w:t>
      </w:r>
      <w:r w:rsidR="2E7E3BB2" w:rsidRPr="5B34B049">
        <w:rPr>
          <w:rFonts w:cs="Times New Roman"/>
        </w:rPr>
        <w:t>ct</w:t>
      </w:r>
      <w:r w:rsidR="00F65058">
        <w:rPr>
          <w:rFonts w:cs="Times New Roman"/>
        </w:rPr>
        <w:t xml:space="preserve">, and </w:t>
      </w:r>
      <w:r w:rsidR="006F1804">
        <w:rPr>
          <w:rFonts w:cs="Times New Roman"/>
        </w:rPr>
        <w:t>the</w:t>
      </w:r>
      <w:r w:rsidR="00590CA4" w:rsidRPr="5B34B049">
        <w:rPr>
          <w:rFonts w:cs="Times New Roman"/>
        </w:rPr>
        <w:t xml:space="preserve"> Board approved allocating</w:t>
      </w:r>
      <w:r w:rsidR="00F65058">
        <w:rPr>
          <w:rFonts w:cs="Times New Roman"/>
        </w:rPr>
        <w:t xml:space="preserve"> these funds</w:t>
      </w:r>
      <w:r w:rsidR="00590CA4" w:rsidRPr="5B34B049">
        <w:rPr>
          <w:rFonts w:cs="Times New Roman"/>
        </w:rPr>
        <w:t xml:space="preserve"> for </w:t>
      </w:r>
      <w:r w:rsidR="00325CA5">
        <w:rPr>
          <w:rFonts w:cs="Times New Roman"/>
        </w:rPr>
        <w:t>NJ TRANSIT</w:t>
      </w:r>
      <w:r w:rsidR="00590CA4" w:rsidRPr="5B34B049">
        <w:rPr>
          <w:rFonts w:cs="Times New Roman"/>
        </w:rPr>
        <w:t xml:space="preserve"> sustainability projects. </w:t>
      </w:r>
      <w:r w:rsidR="00AB3D2E">
        <w:rPr>
          <w:rFonts w:cs="Times New Roman"/>
        </w:rPr>
        <w:t>He said this is a</w:t>
      </w:r>
      <w:r w:rsidR="0CDDB37F" w:rsidRPr="00AB3D2E">
        <w:rPr>
          <w:rFonts w:cs="Times New Roman"/>
        </w:rPr>
        <w:t xml:space="preserve"> great example of how </w:t>
      </w:r>
      <w:r w:rsidR="00977753">
        <w:rPr>
          <w:rFonts w:cs="Times New Roman"/>
        </w:rPr>
        <w:t>the</w:t>
      </w:r>
      <w:r w:rsidR="0CDDB37F" w:rsidRPr="00AB3D2E">
        <w:rPr>
          <w:rFonts w:cs="Times New Roman"/>
        </w:rPr>
        <w:t xml:space="preserve"> Board</w:t>
      </w:r>
      <w:r w:rsidR="00AB3D2E">
        <w:rPr>
          <w:rFonts w:cs="Times New Roman"/>
        </w:rPr>
        <w:t>,</w:t>
      </w:r>
      <w:r w:rsidR="0CDDB37F" w:rsidRPr="00AB3D2E">
        <w:rPr>
          <w:rFonts w:cs="Times New Roman"/>
        </w:rPr>
        <w:t xml:space="preserve"> working </w:t>
      </w:r>
      <w:r w:rsidR="00AB3D2E" w:rsidRPr="00AB3D2E">
        <w:rPr>
          <w:rFonts w:cs="Times New Roman"/>
        </w:rPr>
        <w:t>together</w:t>
      </w:r>
      <w:r w:rsidR="0CDDB37F" w:rsidRPr="00AB3D2E">
        <w:rPr>
          <w:rFonts w:cs="Times New Roman"/>
        </w:rPr>
        <w:t xml:space="preserve"> with </w:t>
      </w:r>
      <w:r w:rsidR="00DE7655">
        <w:rPr>
          <w:rFonts w:cs="Times New Roman"/>
        </w:rPr>
        <w:t xml:space="preserve">the region’s </w:t>
      </w:r>
      <w:r w:rsidR="0CDDB37F" w:rsidRPr="00AB3D2E">
        <w:rPr>
          <w:rFonts w:cs="Times New Roman"/>
        </w:rPr>
        <w:t>congressional delegation</w:t>
      </w:r>
      <w:r w:rsidR="00AB3D2E">
        <w:rPr>
          <w:rFonts w:cs="Times New Roman"/>
        </w:rPr>
        <w:t xml:space="preserve">, </w:t>
      </w:r>
      <w:r w:rsidR="0CDDB37F" w:rsidRPr="00AB3D2E">
        <w:rPr>
          <w:rFonts w:cs="Times New Roman"/>
        </w:rPr>
        <w:t>can</w:t>
      </w:r>
      <w:r w:rsidR="39D43B8C" w:rsidRPr="00AB3D2E">
        <w:rPr>
          <w:rFonts w:cs="Times New Roman"/>
        </w:rPr>
        <w:t xml:space="preserve"> move quickly and</w:t>
      </w:r>
      <w:r w:rsidR="0CDDB37F" w:rsidRPr="00AB3D2E">
        <w:rPr>
          <w:rFonts w:cs="Times New Roman"/>
        </w:rPr>
        <w:t xml:space="preserve"> accomplish</w:t>
      </w:r>
      <w:r w:rsidR="03B04193" w:rsidRPr="00AB3D2E">
        <w:rPr>
          <w:rFonts w:cs="Times New Roman"/>
        </w:rPr>
        <w:t xml:space="preserve"> something that really adds value to </w:t>
      </w:r>
      <w:r w:rsidR="001C3262">
        <w:rPr>
          <w:rFonts w:cs="Times New Roman"/>
        </w:rPr>
        <w:t>the</w:t>
      </w:r>
      <w:r w:rsidR="03B04193" w:rsidRPr="00AB3D2E">
        <w:rPr>
          <w:rFonts w:cs="Times New Roman"/>
        </w:rPr>
        <w:t xml:space="preserve"> region.</w:t>
      </w:r>
    </w:p>
    <w:p w14:paraId="0AFF6E2C" w14:textId="77777777" w:rsidR="00590CA4" w:rsidRPr="00590CA4" w:rsidRDefault="00590CA4" w:rsidP="00590CA4">
      <w:pPr>
        <w:rPr>
          <w:rFonts w:cs="Times New Roman"/>
          <w:szCs w:val="24"/>
        </w:rPr>
      </w:pPr>
    </w:p>
    <w:p w14:paraId="7A98C86B" w14:textId="115ECE80" w:rsidR="00590CA4" w:rsidRPr="00590CA4" w:rsidRDefault="00B44986" w:rsidP="00590CA4">
      <w:pPr>
        <w:rPr>
          <w:rFonts w:cs="Times New Roman"/>
          <w:szCs w:val="24"/>
        </w:rPr>
      </w:pPr>
      <w:r>
        <w:rPr>
          <w:rFonts w:cs="Times New Roman"/>
          <w:szCs w:val="24"/>
        </w:rPr>
        <w:t>The Chairman said, d</w:t>
      </w:r>
      <w:r w:rsidR="00590CA4" w:rsidRPr="00590CA4">
        <w:rPr>
          <w:rFonts w:cs="Times New Roman"/>
          <w:szCs w:val="24"/>
        </w:rPr>
        <w:t xml:space="preserve">uring </w:t>
      </w:r>
      <w:r>
        <w:rPr>
          <w:rFonts w:cs="Times New Roman"/>
          <w:szCs w:val="24"/>
        </w:rPr>
        <w:t>his</w:t>
      </w:r>
      <w:r w:rsidR="00590CA4" w:rsidRPr="00590CA4">
        <w:rPr>
          <w:rFonts w:cs="Times New Roman"/>
          <w:szCs w:val="24"/>
        </w:rPr>
        <w:t xml:space="preserve"> tenure as Chair, the NJTPA has also put an emphasis on better engaging municipalities</w:t>
      </w:r>
      <w:r w:rsidR="00886449">
        <w:rPr>
          <w:rFonts w:cs="Times New Roman"/>
          <w:szCs w:val="24"/>
        </w:rPr>
        <w:t>,</w:t>
      </w:r>
      <w:r w:rsidR="00EF2A9B" w:rsidRPr="00590CA4">
        <w:rPr>
          <w:rFonts w:cs="Times New Roman"/>
          <w:szCs w:val="24"/>
        </w:rPr>
        <w:t xml:space="preserve"> including assist</w:t>
      </w:r>
      <w:r w:rsidR="00990745">
        <w:rPr>
          <w:rFonts w:cs="Times New Roman"/>
          <w:szCs w:val="24"/>
        </w:rPr>
        <w:t xml:space="preserve">ing </w:t>
      </w:r>
      <w:r w:rsidR="00F4305A">
        <w:rPr>
          <w:rFonts w:cs="Times New Roman"/>
          <w:szCs w:val="24"/>
        </w:rPr>
        <w:t>t</w:t>
      </w:r>
      <w:r w:rsidR="00EF2A9B" w:rsidRPr="00590CA4">
        <w:rPr>
          <w:rFonts w:cs="Times New Roman"/>
          <w:szCs w:val="24"/>
        </w:rPr>
        <w:t>owns seeking federal grants</w:t>
      </w:r>
      <w:r w:rsidR="006425F1">
        <w:rPr>
          <w:rFonts w:cs="Times New Roman"/>
          <w:szCs w:val="24"/>
        </w:rPr>
        <w:t xml:space="preserve"> and </w:t>
      </w:r>
      <w:r w:rsidR="00590CA4" w:rsidRPr="00590CA4">
        <w:rPr>
          <w:rFonts w:cs="Times New Roman"/>
          <w:szCs w:val="24"/>
        </w:rPr>
        <w:t>providing technical expertise through a variety of programs</w:t>
      </w:r>
      <w:r w:rsidR="00F43A2F">
        <w:rPr>
          <w:rFonts w:cs="Times New Roman"/>
          <w:szCs w:val="24"/>
        </w:rPr>
        <w:t xml:space="preserve"> such as</w:t>
      </w:r>
      <w:r w:rsidR="00590CA4" w:rsidRPr="00590CA4">
        <w:rPr>
          <w:rFonts w:cs="Times New Roman"/>
          <w:szCs w:val="24"/>
        </w:rPr>
        <w:t xml:space="preserve"> Complete Streets Technical Assistance</w:t>
      </w:r>
      <w:r w:rsidR="00272C18">
        <w:rPr>
          <w:rFonts w:cs="Times New Roman"/>
          <w:szCs w:val="24"/>
        </w:rPr>
        <w:t xml:space="preserve">. </w:t>
      </w:r>
    </w:p>
    <w:p w14:paraId="524DAE00" w14:textId="77777777" w:rsidR="00590CA4" w:rsidRPr="00590CA4" w:rsidRDefault="00590CA4" w:rsidP="00590CA4">
      <w:pPr>
        <w:rPr>
          <w:rFonts w:cs="Times New Roman"/>
          <w:szCs w:val="24"/>
        </w:rPr>
      </w:pPr>
    </w:p>
    <w:p w14:paraId="364F5302" w14:textId="486A68A3" w:rsidR="00590CA4" w:rsidRPr="00590CA4" w:rsidRDefault="007D0F35" w:rsidP="00590CA4">
      <w:pPr>
        <w:rPr>
          <w:rFonts w:cs="Times New Roman"/>
          <w:szCs w:val="24"/>
        </w:rPr>
      </w:pPr>
      <w:r>
        <w:rPr>
          <w:rFonts w:cs="Times New Roman"/>
          <w:szCs w:val="24"/>
        </w:rPr>
        <w:t xml:space="preserve">Chairman Bartlett said </w:t>
      </w:r>
      <w:r w:rsidR="00DA1ED7">
        <w:rPr>
          <w:rFonts w:cs="Times New Roman"/>
          <w:szCs w:val="24"/>
        </w:rPr>
        <w:t>recent NJTPA advances in public</w:t>
      </w:r>
      <w:r w:rsidR="00523375">
        <w:rPr>
          <w:rFonts w:cs="Times New Roman"/>
          <w:szCs w:val="24"/>
        </w:rPr>
        <w:t xml:space="preserve"> outreach include launching </w:t>
      </w:r>
      <w:proofErr w:type="spellStart"/>
      <w:r w:rsidR="00590CA4" w:rsidRPr="00590CA4">
        <w:rPr>
          <w:rFonts w:cs="Times New Roman"/>
          <w:szCs w:val="24"/>
        </w:rPr>
        <w:t>UpNext</w:t>
      </w:r>
      <w:proofErr w:type="spellEnd"/>
      <w:r w:rsidR="00590CA4" w:rsidRPr="00590CA4">
        <w:rPr>
          <w:rFonts w:cs="Times New Roman"/>
          <w:szCs w:val="24"/>
        </w:rPr>
        <w:t xml:space="preserve"> North Jersey, </w:t>
      </w:r>
      <w:r w:rsidR="00523375">
        <w:rPr>
          <w:rFonts w:cs="Times New Roman"/>
          <w:szCs w:val="24"/>
        </w:rPr>
        <w:t>the</w:t>
      </w:r>
      <w:r w:rsidR="00590CA4" w:rsidRPr="00590CA4">
        <w:rPr>
          <w:rFonts w:cs="Times New Roman"/>
          <w:szCs w:val="24"/>
        </w:rPr>
        <w:t xml:space="preserve"> young adult advisory group. </w:t>
      </w:r>
      <w:r w:rsidR="00C5143C">
        <w:rPr>
          <w:rFonts w:cs="Times New Roman"/>
          <w:szCs w:val="24"/>
        </w:rPr>
        <w:t>T</w:t>
      </w:r>
      <w:r w:rsidR="00590CA4" w:rsidRPr="5B34B049">
        <w:rPr>
          <w:rFonts w:cs="Times New Roman"/>
        </w:rPr>
        <w:t xml:space="preserve">he NJTPA also created the Outreach Liaison </w:t>
      </w:r>
      <w:r w:rsidR="00F47F0E">
        <w:rPr>
          <w:rFonts w:cs="Times New Roman"/>
        </w:rPr>
        <w:t>P</w:t>
      </w:r>
      <w:r w:rsidR="00F47F0E" w:rsidRPr="5B34B049">
        <w:rPr>
          <w:rFonts w:cs="Times New Roman"/>
        </w:rPr>
        <w:t>rogram</w:t>
      </w:r>
      <w:r w:rsidR="00590CA4" w:rsidRPr="5B34B049">
        <w:rPr>
          <w:rFonts w:cs="Times New Roman"/>
        </w:rPr>
        <w:t xml:space="preserve">, which recruits community members to help conduct outreach for NJTPA projects and programs. This diverse group will also be key </w:t>
      </w:r>
      <w:r w:rsidR="00F64976">
        <w:rPr>
          <w:rFonts w:cs="Times New Roman"/>
        </w:rPr>
        <w:t>to</w:t>
      </w:r>
      <w:r w:rsidR="005B1300">
        <w:rPr>
          <w:rFonts w:cs="Times New Roman"/>
        </w:rPr>
        <w:t xml:space="preserve"> engaging </w:t>
      </w:r>
      <w:r w:rsidR="00590CA4" w:rsidRPr="5B34B049">
        <w:rPr>
          <w:rFonts w:cs="Times New Roman"/>
        </w:rPr>
        <w:t xml:space="preserve">the public for the </w:t>
      </w:r>
      <w:proofErr w:type="gramStart"/>
      <w:r w:rsidR="00590CA4" w:rsidRPr="5B34B049">
        <w:rPr>
          <w:rFonts w:cs="Times New Roman"/>
        </w:rPr>
        <w:t>long</w:t>
      </w:r>
      <w:r w:rsidR="00F64976">
        <w:rPr>
          <w:rFonts w:cs="Times New Roman"/>
        </w:rPr>
        <w:t xml:space="preserve"> </w:t>
      </w:r>
      <w:r w:rsidR="00590CA4" w:rsidRPr="5B34B049">
        <w:rPr>
          <w:rFonts w:cs="Times New Roman"/>
        </w:rPr>
        <w:t>range</w:t>
      </w:r>
      <w:proofErr w:type="gramEnd"/>
      <w:r w:rsidR="00590CA4" w:rsidRPr="5B34B049">
        <w:rPr>
          <w:rFonts w:cs="Times New Roman"/>
        </w:rPr>
        <w:t xml:space="preserve"> plan update</w:t>
      </w:r>
      <w:r w:rsidR="00590CA4" w:rsidRPr="00590CA4">
        <w:rPr>
          <w:rFonts w:cs="Times New Roman"/>
          <w:szCs w:val="24"/>
        </w:rPr>
        <w:t xml:space="preserve">. </w:t>
      </w:r>
    </w:p>
    <w:p w14:paraId="1C304A6C" w14:textId="77777777" w:rsidR="00590CA4" w:rsidRPr="00590CA4" w:rsidRDefault="00590CA4" w:rsidP="00590CA4">
      <w:pPr>
        <w:rPr>
          <w:rFonts w:cs="Times New Roman"/>
          <w:szCs w:val="24"/>
        </w:rPr>
      </w:pPr>
    </w:p>
    <w:p w14:paraId="03A3CAC9" w14:textId="353D204A" w:rsidR="00590CA4" w:rsidRPr="00590CA4" w:rsidRDefault="00582470" w:rsidP="5B34B049">
      <w:pPr>
        <w:rPr>
          <w:rFonts w:cs="Times New Roman"/>
        </w:rPr>
      </w:pPr>
      <w:r>
        <w:rPr>
          <w:rFonts w:cs="Times New Roman"/>
        </w:rPr>
        <w:t xml:space="preserve">The Chairman </w:t>
      </w:r>
      <w:r w:rsidR="00A0318D">
        <w:rPr>
          <w:rFonts w:cs="Times New Roman"/>
        </w:rPr>
        <w:t>mentioned</w:t>
      </w:r>
      <w:r w:rsidR="00590CA4" w:rsidRPr="5B34B049">
        <w:rPr>
          <w:rFonts w:cs="Times New Roman"/>
        </w:rPr>
        <w:t xml:space="preserve"> the </w:t>
      </w:r>
      <w:r w:rsidR="00A36501">
        <w:rPr>
          <w:rFonts w:cs="Times New Roman"/>
        </w:rPr>
        <w:t>Morris C</w:t>
      </w:r>
      <w:r w:rsidR="00590CA4" w:rsidRPr="5B34B049">
        <w:rPr>
          <w:rFonts w:cs="Times New Roman"/>
        </w:rPr>
        <w:t xml:space="preserve">anal </w:t>
      </w:r>
      <w:r w:rsidR="00A36501">
        <w:rPr>
          <w:rFonts w:cs="Times New Roman"/>
        </w:rPr>
        <w:t>W</w:t>
      </w:r>
      <w:r w:rsidR="00590CA4" w:rsidRPr="5B34B049">
        <w:rPr>
          <w:rFonts w:cs="Times New Roman"/>
        </w:rPr>
        <w:t xml:space="preserve">orking </w:t>
      </w:r>
      <w:r w:rsidR="00A36501">
        <w:rPr>
          <w:rFonts w:cs="Times New Roman"/>
        </w:rPr>
        <w:t>G</w:t>
      </w:r>
      <w:r w:rsidR="00590CA4" w:rsidRPr="5B34B049">
        <w:rPr>
          <w:rFonts w:cs="Times New Roman"/>
        </w:rPr>
        <w:t xml:space="preserve">roup, coordinated by NJTPA staff, </w:t>
      </w:r>
      <w:r w:rsidR="005C3BBC">
        <w:rPr>
          <w:rFonts w:cs="Times New Roman"/>
        </w:rPr>
        <w:t xml:space="preserve">which </w:t>
      </w:r>
      <w:r w:rsidR="00590CA4" w:rsidRPr="5B34B049">
        <w:rPr>
          <w:rFonts w:cs="Times New Roman"/>
        </w:rPr>
        <w:t xml:space="preserve">helps bring together key stakeholders to advance projects that one day will form the 111-mile, continuous trail envisioned in the NJTPA’s 2018 corridor study, connecting Warren County to Hudson County by way of Passaic County. </w:t>
      </w:r>
    </w:p>
    <w:p w14:paraId="0F35A395" w14:textId="77777777" w:rsidR="00590CA4" w:rsidRPr="00590CA4" w:rsidRDefault="00590CA4" w:rsidP="00590CA4">
      <w:pPr>
        <w:rPr>
          <w:rFonts w:cs="Times New Roman"/>
          <w:szCs w:val="24"/>
        </w:rPr>
      </w:pPr>
    </w:p>
    <w:p w14:paraId="1D92F581" w14:textId="64B39E13" w:rsidR="00B8717F" w:rsidRPr="00A3262D" w:rsidRDefault="00DA2666" w:rsidP="00A64121">
      <w:pPr>
        <w:rPr>
          <w:rFonts w:cs="Times New Roman"/>
          <w:szCs w:val="24"/>
        </w:rPr>
      </w:pPr>
      <w:r>
        <w:rPr>
          <w:rFonts w:cs="Times New Roman"/>
          <w:szCs w:val="24"/>
        </w:rPr>
        <w:lastRenderedPageBreak/>
        <w:t>Chairman Bartlett noted that, w</w:t>
      </w:r>
      <w:r w:rsidR="00590CA4" w:rsidRPr="00590CA4">
        <w:rPr>
          <w:rFonts w:cs="Times New Roman"/>
          <w:szCs w:val="24"/>
        </w:rPr>
        <w:t xml:space="preserve">hile </w:t>
      </w:r>
      <w:r>
        <w:rPr>
          <w:rFonts w:cs="Times New Roman"/>
          <w:szCs w:val="24"/>
        </w:rPr>
        <w:t>the Board members a</w:t>
      </w:r>
      <w:r w:rsidR="00701B34">
        <w:rPr>
          <w:rFonts w:cs="Times New Roman"/>
          <w:szCs w:val="24"/>
        </w:rPr>
        <w:t>re</w:t>
      </w:r>
      <w:r w:rsidR="00590CA4" w:rsidRPr="00590CA4">
        <w:rPr>
          <w:rFonts w:cs="Times New Roman"/>
          <w:szCs w:val="24"/>
        </w:rPr>
        <w:t xml:space="preserve"> all interested in advancing county and city projects that are important to </w:t>
      </w:r>
      <w:r w:rsidR="00967596">
        <w:rPr>
          <w:rFonts w:cs="Times New Roman"/>
          <w:szCs w:val="24"/>
        </w:rPr>
        <w:t>their</w:t>
      </w:r>
      <w:r w:rsidR="00590CA4" w:rsidRPr="00590CA4">
        <w:rPr>
          <w:rFonts w:cs="Times New Roman"/>
          <w:szCs w:val="24"/>
        </w:rPr>
        <w:t xml:space="preserve"> </w:t>
      </w:r>
      <w:r w:rsidR="00491CBE">
        <w:rPr>
          <w:rFonts w:cs="Times New Roman"/>
          <w:szCs w:val="24"/>
        </w:rPr>
        <w:t xml:space="preserve">own </w:t>
      </w:r>
      <w:r w:rsidR="00590CA4" w:rsidRPr="00590CA4">
        <w:rPr>
          <w:rFonts w:cs="Times New Roman"/>
          <w:szCs w:val="24"/>
        </w:rPr>
        <w:t xml:space="preserve">constituents, </w:t>
      </w:r>
      <w:r w:rsidR="00701B34">
        <w:rPr>
          <w:rFonts w:cs="Times New Roman"/>
          <w:szCs w:val="24"/>
        </w:rPr>
        <w:t>they</w:t>
      </w:r>
      <w:r w:rsidR="00590CA4" w:rsidRPr="00590CA4">
        <w:rPr>
          <w:rFonts w:cs="Times New Roman"/>
          <w:szCs w:val="24"/>
        </w:rPr>
        <w:t xml:space="preserve"> </w:t>
      </w:r>
      <w:r w:rsidR="00491CBE">
        <w:rPr>
          <w:rFonts w:cs="Times New Roman"/>
          <w:szCs w:val="24"/>
        </w:rPr>
        <w:t xml:space="preserve">have </w:t>
      </w:r>
      <w:r w:rsidR="00590CA4" w:rsidRPr="00590CA4">
        <w:rPr>
          <w:rFonts w:cs="Times New Roman"/>
          <w:szCs w:val="24"/>
        </w:rPr>
        <w:t xml:space="preserve">always been able to work together across party lines to advance regionally significant projects and discuss major issues that affect </w:t>
      </w:r>
      <w:r w:rsidR="0072470A">
        <w:rPr>
          <w:rFonts w:cs="Times New Roman"/>
          <w:szCs w:val="24"/>
        </w:rPr>
        <w:t>the region</w:t>
      </w:r>
      <w:r w:rsidR="00F5069F">
        <w:rPr>
          <w:rFonts w:cs="Times New Roman"/>
          <w:szCs w:val="24"/>
        </w:rPr>
        <w:t>’</w:t>
      </w:r>
      <w:r w:rsidR="0072470A">
        <w:rPr>
          <w:rFonts w:cs="Times New Roman"/>
          <w:szCs w:val="24"/>
        </w:rPr>
        <w:t>s residents and businesses</w:t>
      </w:r>
      <w:r w:rsidR="00590CA4" w:rsidRPr="00590CA4">
        <w:rPr>
          <w:rFonts w:cs="Times New Roman"/>
          <w:szCs w:val="24"/>
        </w:rPr>
        <w:t xml:space="preserve">. </w:t>
      </w:r>
      <w:r w:rsidR="00701B34">
        <w:rPr>
          <w:rFonts w:cs="Times New Roman"/>
          <w:szCs w:val="24"/>
        </w:rPr>
        <w:t xml:space="preserve">He said he </w:t>
      </w:r>
      <w:r w:rsidR="00590CA4" w:rsidRPr="00590CA4">
        <w:rPr>
          <w:rFonts w:cs="Times New Roman"/>
          <w:szCs w:val="24"/>
        </w:rPr>
        <w:t>look</w:t>
      </w:r>
      <w:r w:rsidR="00701B34">
        <w:rPr>
          <w:rFonts w:cs="Times New Roman"/>
          <w:szCs w:val="24"/>
        </w:rPr>
        <w:t>s</w:t>
      </w:r>
      <w:r w:rsidR="00590CA4" w:rsidRPr="00590CA4">
        <w:rPr>
          <w:rFonts w:cs="Times New Roman"/>
          <w:szCs w:val="24"/>
        </w:rPr>
        <w:t xml:space="preserve"> forward to continuing to serve on the </w:t>
      </w:r>
      <w:r w:rsidR="00701B34">
        <w:rPr>
          <w:rFonts w:cs="Times New Roman"/>
          <w:szCs w:val="24"/>
        </w:rPr>
        <w:t>B</w:t>
      </w:r>
      <w:r w:rsidR="00590CA4" w:rsidRPr="00590CA4">
        <w:rPr>
          <w:rFonts w:cs="Times New Roman"/>
          <w:szCs w:val="24"/>
        </w:rPr>
        <w:t>oard and to carrying on the great work</w:t>
      </w:r>
      <w:r w:rsidR="005E213C">
        <w:rPr>
          <w:rFonts w:cs="Times New Roman"/>
          <w:szCs w:val="24"/>
        </w:rPr>
        <w:t xml:space="preserve"> they have been doing</w:t>
      </w:r>
      <w:r w:rsidR="00590CA4" w:rsidRPr="00590CA4">
        <w:rPr>
          <w:rFonts w:cs="Times New Roman"/>
          <w:szCs w:val="24"/>
        </w:rPr>
        <w:t>.</w:t>
      </w:r>
    </w:p>
    <w:p w14:paraId="616CFF52" w14:textId="77777777" w:rsidR="00A64121" w:rsidRPr="00A3262D" w:rsidRDefault="00A64121" w:rsidP="00A64121">
      <w:pPr>
        <w:rPr>
          <w:rFonts w:cs="Times New Roman"/>
          <w:szCs w:val="24"/>
        </w:rPr>
      </w:pPr>
    </w:p>
    <w:p w14:paraId="2D8BD863" w14:textId="138C66E3" w:rsidR="00A64121" w:rsidRPr="00A3262D" w:rsidRDefault="00156298" w:rsidP="00A64121">
      <w:pPr>
        <w:rPr>
          <w:rFonts w:cs="Times New Roman"/>
          <w:b/>
          <w:szCs w:val="24"/>
        </w:rPr>
      </w:pPr>
      <w:r w:rsidRPr="00A3262D">
        <w:rPr>
          <w:rFonts w:cs="Times New Roman"/>
          <w:b/>
          <w:szCs w:val="24"/>
        </w:rPr>
        <w:t>E</w:t>
      </w:r>
      <w:r w:rsidR="00A64121" w:rsidRPr="00A3262D">
        <w:rPr>
          <w:rFonts w:cs="Times New Roman"/>
          <w:b/>
          <w:szCs w:val="24"/>
        </w:rPr>
        <w:t>.</w:t>
      </w:r>
      <w:r w:rsidR="00A64121" w:rsidRPr="00A3262D">
        <w:rPr>
          <w:rFonts w:cs="Times New Roman"/>
          <w:b/>
          <w:szCs w:val="24"/>
        </w:rPr>
        <w:tab/>
        <w:t>Executive Director’s Report</w:t>
      </w:r>
    </w:p>
    <w:p w14:paraId="5F453A70" w14:textId="6DA55FD6" w:rsidR="006F01B4" w:rsidRPr="00A3262D" w:rsidRDefault="00004752" w:rsidP="003C6337">
      <w:pPr>
        <w:spacing w:before="240"/>
        <w:rPr>
          <w:rFonts w:cs="Times New Roman"/>
          <w:szCs w:val="24"/>
        </w:rPr>
      </w:pPr>
      <w:r>
        <w:rPr>
          <w:rFonts w:cs="Times New Roman"/>
          <w:szCs w:val="24"/>
        </w:rPr>
        <w:t>NJTPA E</w:t>
      </w:r>
      <w:r w:rsidR="004B6EFB">
        <w:rPr>
          <w:rFonts w:cs="Times New Roman"/>
          <w:szCs w:val="24"/>
        </w:rPr>
        <w:t xml:space="preserve">xecutive </w:t>
      </w:r>
      <w:r w:rsidR="00026AA8">
        <w:rPr>
          <w:rFonts w:cs="Times New Roman"/>
          <w:szCs w:val="24"/>
        </w:rPr>
        <w:t>Director</w:t>
      </w:r>
      <w:r w:rsidR="00BB7306">
        <w:rPr>
          <w:rFonts w:cs="Times New Roman"/>
          <w:szCs w:val="24"/>
        </w:rPr>
        <w:t xml:space="preserve"> David Behrend thanked </w:t>
      </w:r>
      <w:r w:rsidR="006F01B4" w:rsidRPr="00A3262D">
        <w:rPr>
          <w:rFonts w:cs="Times New Roman"/>
          <w:szCs w:val="24"/>
        </w:rPr>
        <w:t>Commissioner Barlett for his leadership as Chair of the NJTPA</w:t>
      </w:r>
      <w:r w:rsidR="008521B5">
        <w:rPr>
          <w:rFonts w:cs="Times New Roman"/>
          <w:szCs w:val="24"/>
        </w:rPr>
        <w:t>, helping the organization and the region to accomplish</w:t>
      </w:r>
      <w:r w:rsidR="006F01B4" w:rsidRPr="00A3262D">
        <w:rPr>
          <w:rFonts w:cs="Times New Roman"/>
          <w:szCs w:val="24"/>
        </w:rPr>
        <w:t xml:space="preserve"> a great deal over the past two years. </w:t>
      </w:r>
      <w:r w:rsidR="00397E7D">
        <w:rPr>
          <w:rFonts w:cs="Times New Roman"/>
          <w:szCs w:val="24"/>
        </w:rPr>
        <w:t xml:space="preserve">He said </w:t>
      </w:r>
      <w:r w:rsidR="0096653E">
        <w:rPr>
          <w:rFonts w:cs="Times New Roman"/>
          <w:szCs w:val="24"/>
        </w:rPr>
        <w:t>C</w:t>
      </w:r>
      <w:r w:rsidR="006F01B4" w:rsidRPr="00A3262D">
        <w:rPr>
          <w:rFonts w:cs="Times New Roman"/>
          <w:szCs w:val="24"/>
        </w:rPr>
        <w:t xml:space="preserve">ommissioner Bartlett has provided valuable insight and guidance on </w:t>
      </w:r>
      <w:r w:rsidR="0096653E">
        <w:rPr>
          <w:rFonts w:cs="Times New Roman"/>
          <w:szCs w:val="24"/>
        </w:rPr>
        <w:t>the NJTPA</w:t>
      </w:r>
      <w:r w:rsidR="009616E1">
        <w:rPr>
          <w:rFonts w:cs="Times New Roman"/>
          <w:szCs w:val="24"/>
        </w:rPr>
        <w:t>’s</w:t>
      </w:r>
      <w:r w:rsidR="006F01B4" w:rsidRPr="00A3262D">
        <w:rPr>
          <w:rFonts w:cs="Times New Roman"/>
          <w:szCs w:val="24"/>
        </w:rPr>
        <w:t xml:space="preserve"> day-to-day work and in </w:t>
      </w:r>
      <w:r w:rsidR="0096653E">
        <w:rPr>
          <w:rFonts w:cs="Times New Roman"/>
          <w:szCs w:val="24"/>
        </w:rPr>
        <w:t>its</w:t>
      </w:r>
      <w:r w:rsidR="006F01B4" w:rsidRPr="00A3262D">
        <w:rPr>
          <w:rFonts w:cs="Times New Roman"/>
          <w:szCs w:val="24"/>
        </w:rPr>
        <w:t xml:space="preserve"> relations with other agencies and officials</w:t>
      </w:r>
      <w:r w:rsidR="00272C18" w:rsidRPr="00A3262D">
        <w:rPr>
          <w:rFonts w:cs="Times New Roman"/>
          <w:szCs w:val="24"/>
        </w:rPr>
        <w:t xml:space="preserve">. </w:t>
      </w:r>
      <w:r w:rsidR="00063412">
        <w:rPr>
          <w:rFonts w:cs="Times New Roman"/>
          <w:szCs w:val="24"/>
        </w:rPr>
        <w:t>He also thanked the Board f</w:t>
      </w:r>
      <w:r w:rsidR="00063412" w:rsidRPr="00A3262D">
        <w:rPr>
          <w:rFonts w:cs="Times New Roman"/>
          <w:szCs w:val="24"/>
        </w:rPr>
        <w:t xml:space="preserve">or putting their trust in </w:t>
      </w:r>
      <w:r w:rsidR="00063412">
        <w:rPr>
          <w:rFonts w:cs="Times New Roman"/>
          <w:szCs w:val="24"/>
        </w:rPr>
        <w:t>him</w:t>
      </w:r>
      <w:r w:rsidR="00063412" w:rsidRPr="00A3262D">
        <w:rPr>
          <w:rFonts w:cs="Times New Roman"/>
          <w:szCs w:val="24"/>
        </w:rPr>
        <w:t xml:space="preserve"> and naming </w:t>
      </w:r>
      <w:r w:rsidR="00063412">
        <w:rPr>
          <w:rFonts w:cs="Times New Roman"/>
          <w:szCs w:val="24"/>
        </w:rPr>
        <w:t>him</w:t>
      </w:r>
      <w:r w:rsidR="00063412" w:rsidRPr="00A3262D">
        <w:rPr>
          <w:rFonts w:cs="Times New Roman"/>
          <w:szCs w:val="24"/>
        </w:rPr>
        <w:t xml:space="preserve"> Executive Director in November 202</w:t>
      </w:r>
      <w:r w:rsidR="007B2235">
        <w:rPr>
          <w:rFonts w:cs="Times New Roman"/>
          <w:szCs w:val="24"/>
        </w:rPr>
        <w:t>2</w:t>
      </w:r>
      <w:r w:rsidR="00063412" w:rsidRPr="00A3262D">
        <w:rPr>
          <w:rFonts w:cs="Times New Roman"/>
          <w:szCs w:val="24"/>
        </w:rPr>
        <w:t>.</w:t>
      </w:r>
    </w:p>
    <w:p w14:paraId="0BBB5E18" w14:textId="050C8004" w:rsidR="006F01B4" w:rsidRPr="00A3262D" w:rsidRDefault="006F01B4" w:rsidP="00992F22">
      <w:pPr>
        <w:spacing w:before="240"/>
        <w:rPr>
          <w:rFonts w:cs="Times New Roman"/>
          <w:szCs w:val="24"/>
        </w:rPr>
      </w:pPr>
      <w:r w:rsidRPr="00A3262D">
        <w:rPr>
          <w:rFonts w:cs="Times New Roman"/>
          <w:szCs w:val="24"/>
        </w:rPr>
        <w:t xml:space="preserve">Turning to the work of Central Staff, </w:t>
      </w:r>
      <w:r w:rsidR="00A77162">
        <w:rPr>
          <w:rFonts w:cs="Times New Roman"/>
          <w:szCs w:val="24"/>
        </w:rPr>
        <w:t xml:space="preserve">Mr. Behrend reminded </w:t>
      </w:r>
      <w:r w:rsidRPr="00A3262D">
        <w:rPr>
          <w:rFonts w:cs="Times New Roman"/>
          <w:szCs w:val="24"/>
        </w:rPr>
        <w:t>Board members and subregional and agency staff</w:t>
      </w:r>
      <w:r w:rsidR="004E2628">
        <w:rPr>
          <w:rFonts w:cs="Times New Roman"/>
          <w:szCs w:val="24"/>
        </w:rPr>
        <w:t xml:space="preserve"> to</w:t>
      </w:r>
      <w:r w:rsidRPr="00A3262D">
        <w:rPr>
          <w:rFonts w:cs="Times New Roman"/>
          <w:szCs w:val="24"/>
        </w:rPr>
        <w:t xml:space="preserve"> submit comments on the draft Fiscal Year</w:t>
      </w:r>
      <w:r w:rsidR="00181FAF">
        <w:rPr>
          <w:rFonts w:cs="Times New Roman"/>
          <w:szCs w:val="24"/>
        </w:rPr>
        <w:t xml:space="preserve"> (FY)</w:t>
      </w:r>
      <w:r w:rsidRPr="00A3262D">
        <w:rPr>
          <w:rFonts w:cs="Times New Roman"/>
          <w:szCs w:val="24"/>
        </w:rPr>
        <w:t xml:space="preserve"> 2025 Unified Planning Work Program</w:t>
      </w:r>
      <w:r w:rsidR="0051486F">
        <w:rPr>
          <w:rFonts w:cs="Times New Roman"/>
          <w:szCs w:val="24"/>
        </w:rPr>
        <w:t xml:space="preserve"> </w:t>
      </w:r>
      <w:r w:rsidR="002A15E3">
        <w:rPr>
          <w:rFonts w:cs="Times New Roman"/>
          <w:szCs w:val="24"/>
        </w:rPr>
        <w:t xml:space="preserve">(UPWP) </w:t>
      </w:r>
      <w:r w:rsidR="0075196F">
        <w:rPr>
          <w:rFonts w:cs="Times New Roman"/>
          <w:szCs w:val="24"/>
        </w:rPr>
        <w:t>by January 12</w:t>
      </w:r>
      <w:r w:rsidR="004B569B">
        <w:rPr>
          <w:rFonts w:cs="Times New Roman"/>
          <w:szCs w:val="24"/>
        </w:rPr>
        <w:t>.</w:t>
      </w:r>
      <w:r w:rsidR="0051486F">
        <w:rPr>
          <w:rFonts w:cs="Times New Roman"/>
          <w:szCs w:val="24"/>
        </w:rPr>
        <w:t xml:space="preserve"> He said the UPWP</w:t>
      </w:r>
      <w:r w:rsidR="00992F22">
        <w:rPr>
          <w:rFonts w:cs="Times New Roman"/>
          <w:szCs w:val="24"/>
        </w:rPr>
        <w:t xml:space="preserve">, a </w:t>
      </w:r>
      <w:r w:rsidRPr="00A3262D">
        <w:rPr>
          <w:rFonts w:cs="Times New Roman"/>
          <w:szCs w:val="24"/>
        </w:rPr>
        <w:t>core product</w:t>
      </w:r>
      <w:r w:rsidR="003A06DF">
        <w:rPr>
          <w:rFonts w:cs="Times New Roman"/>
          <w:szCs w:val="24"/>
        </w:rPr>
        <w:t xml:space="preserve"> of the NJTPA</w:t>
      </w:r>
      <w:r w:rsidR="009616E1">
        <w:rPr>
          <w:rFonts w:cs="Times New Roman"/>
          <w:szCs w:val="24"/>
        </w:rPr>
        <w:t>,</w:t>
      </w:r>
      <w:r w:rsidRPr="00A3262D">
        <w:rPr>
          <w:rFonts w:cs="Times New Roman"/>
          <w:szCs w:val="24"/>
        </w:rPr>
        <w:t xml:space="preserve"> guides the work of Central Staff, the subregions, and Transportation Management Associations for the </w:t>
      </w:r>
      <w:r w:rsidR="003A06DF">
        <w:rPr>
          <w:rFonts w:cs="Times New Roman"/>
          <w:szCs w:val="24"/>
        </w:rPr>
        <w:t xml:space="preserve">fiscal </w:t>
      </w:r>
      <w:r w:rsidRPr="00A3262D">
        <w:rPr>
          <w:rFonts w:cs="Times New Roman"/>
          <w:szCs w:val="24"/>
        </w:rPr>
        <w:t xml:space="preserve">year beginning July 1. The draft was distributed in December, and committees were briefed on highlights of planned activities for the coming year. The work program will be </w:t>
      </w:r>
      <w:r w:rsidR="00D528FF">
        <w:rPr>
          <w:rFonts w:cs="Times New Roman"/>
          <w:szCs w:val="24"/>
        </w:rPr>
        <w:t xml:space="preserve">considered by the Planning and </w:t>
      </w:r>
      <w:r w:rsidR="004E2628">
        <w:rPr>
          <w:rFonts w:cs="Times New Roman"/>
          <w:szCs w:val="24"/>
        </w:rPr>
        <w:t>Economic</w:t>
      </w:r>
      <w:r w:rsidR="00D528FF">
        <w:rPr>
          <w:rFonts w:cs="Times New Roman"/>
          <w:szCs w:val="24"/>
        </w:rPr>
        <w:t xml:space="preserve"> Development Committee at the </w:t>
      </w:r>
      <w:r w:rsidR="003A06DF">
        <w:rPr>
          <w:rFonts w:cs="Times New Roman"/>
          <w:szCs w:val="24"/>
        </w:rPr>
        <w:t xml:space="preserve">February </w:t>
      </w:r>
      <w:r w:rsidR="00397D4E">
        <w:rPr>
          <w:rFonts w:cs="Times New Roman"/>
          <w:szCs w:val="24"/>
        </w:rPr>
        <w:t>j</w:t>
      </w:r>
      <w:r w:rsidRPr="00A3262D">
        <w:rPr>
          <w:rFonts w:cs="Times New Roman"/>
          <w:szCs w:val="24"/>
        </w:rPr>
        <w:t xml:space="preserve">oint </w:t>
      </w:r>
      <w:r w:rsidR="00397D4E">
        <w:rPr>
          <w:rFonts w:cs="Times New Roman"/>
          <w:szCs w:val="24"/>
        </w:rPr>
        <w:t>c</w:t>
      </w:r>
      <w:r w:rsidRPr="00A3262D">
        <w:rPr>
          <w:rFonts w:cs="Times New Roman"/>
          <w:szCs w:val="24"/>
        </w:rPr>
        <w:t xml:space="preserve">ommittee </w:t>
      </w:r>
      <w:r w:rsidR="00397D4E">
        <w:rPr>
          <w:rFonts w:cs="Times New Roman"/>
          <w:szCs w:val="24"/>
        </w:rPr>
        <w:t>meeting</w:t>
      </w:r>
      <w:r w:rsidRPr="00A3262D">
        <w:rPr>
          <w:rFonts w:cs="Times New Roman"/>
          <w:szCs w:val="24"/>
        </w:rPr>
        <w:t xml:space="preserve">, and </w:t>
      </w:r>
      <w:r w:rsidR="00397D4E">
        <w:rPr>
          <w:rFonts w:cs="Times New Roman"/>
          <w:szCs w:val="24"/>
        </w:rPr>
        <w:t xml:space="preserve">the </w:t>
      </w:r>
      <w:r w:rsidR="009A0B40">
        <w:rPr>
          <w:rFonts w:cs="Times New Roman"/>
          <w:szCs w:val="24"/>
        </w:rPr>
        <w:t xml:space="preserve">Board </w:t>
      </w:r>
      <w:r w:rsidR="00397D4E">
        <w:rPr>
          <w:rFonts w:cs="Times New Roman"/>
          <w:szCs w:val="24"/>
        </w:rPr>
        <w:t xml:space="preserve">will be asked to </w:t>
      </w:r>
      <w:r w:rsidRPr="00A3262D">
        <w:rPr>
          <w:rFonts w:cs="Times New Roman"/>
          <w:szCs w:val="24"/>
        </w:rPr>
        <w:t xml:space="preserve">consider adoption at </w:t>
      </w:r>
      <w:r w:rsidR="00397D4E">
        <w:rPr>
          <w:rFonts w:cs="Times New Roman"/>
          <w:szCs w:val="24"/>
        </w:rPr>
        <w:t>its</w:t>
      </w:r>
      <w:r w:rsidRPr="00A3262D">
        <w:rPr>
          <w:rFonts w:cs="Times New Roman"/>
          <w:szCs w:val="24"/>
        </w:rPr>
        <w:t xml:space="preserve"> March meeting.</w:t>
      </w:r>
    </w:p>
    <w:p w14:paraId="68E97CEA" w14:textId="1B3B8583" w:rsidR="006F01B4" w:rsidRPr="00A3262D" w:rsidRDefault="006A3395" w:rsidP="005B3C33">
      <w:pPr>
        <w:spacing w:before="240"/>
        <w:rPr>
          <w:rFonts w:cs="Times New Roman"/>
        </w:rPr>
      </w:pPr>
      <w:r>
        <w:rPr>
          <w:rFonts w:cs="Times New Roman"/>
          <w:szCs w:val="24"/>
        </w:rPr>
        <w:t>Mr. Behrend said o</w:t>
      </w:r>
      <w:r w:rsidR="006F01B4" w:rsidRPr="00A3262D">
        <w:rPr>
          <w:rFonts w:cs="Times New Roman"/>
          <w:szCs w:val="24"/>
        </w:rPr>
        <w:t xml:space="preserve">ne of </w:t>
      </w:r>
      <w:r>
        <w:rPr>
          <w:rFonts w:cs="Times New Roman"/>
          <w:szCs w:val="24"/>
        </w:rPr>
        <w:t>the</w:t>
      </w:r>
      <w:r w:rsidR="006F01B4" w:rsidRPr="00A3262D">
        <w:rPr>
          <w:rFonts w:cs="Times New Roman"/>
          <w:szCs w:val="24"/>
        </w:rPr>
        <w:t xml:space="preserve"> biggest undertakings in this next work program will be updating </w:t>
      </w:r>
      <w:r w:rsidR="0072161A">
        <w:rPr>
          <w:rFonts w:cs="Times New Roman"/>
          <w:szCs w:val="24"/>
        </w:rPr>
        <w:t>the</w:t>
      </w:r>
      <w:r w:rsidR="006F01B4" w:rsidRPr="00A3262D">
        <w:rPr>
          <w:rFonts w:cs="Times New Roman"/>
          <w:szCs w:val="24"/>
        </w:rPr>
        <w:t xml:space="preserve"> </w:t>
      </w:r>
      <w:proofErr w:type="gramStart"/>
      <w:r w:rsidR="006F01B4" w:rsidRPr="00A3262D">
        <w:rPr>
          <w:rFonts w:cs="Times New Roman"/>
          <w:szCs w:val="24"/>
        </w:rPr>
        <w:t>Long Range</w:t>
      </w:r>
      <w:proofErr w:type="gramEnd"/>
      <w:r w:rsidR="006F01B4" w:rsidRPr="00A3262D">
        <w:rPr>
          <w:rFonts w:cs="Times New Roman"/>
          <w:szCs w:val="24"/>
        </w:rPr>
        <w:t xml:space="preserve"> Transportation Plan, which th</w:t>
      </w:r>
      <w:r w:rsidR="0072161A">
        <w:rPr>
          <w:rFonts w:cs="Times New Roman"/>
          <w:szCs w:val="24"/>
        </w:rPr>
        <w:t>e</w:t>
      </w:r>
      <w:r w:rsidR="006F01B4" w:rsidRPr="00A3262D">
        <w:rPr>
          <w:rFonts w:cs="Times New Roman"/>
          <w:szCs w:val="24"/>
        </w:rPr>
        <w:t xml:space="preserve"> Board last adopted in September 2021.</w:t>
      </w:r>
      <w:r w:rsidR="00C74095">
        <w:rPr>
          <w:rFonts w:cs="Times New Roman"/>
          <w:szCs w:val="24"/>
        </w:rPr>
        <w:t xml:space="preserve"> He said t</w:t>
      </w:r>
      <w:r w:rsidR="006F01B4" w:rsidRPr="00A3262D">
        <w:rPr>
          <w:rFonts w:cs="Times New Roman"/>
          <w:szCs w:val="24"/>
        </w:rPr>
        <w:t xml:space="preserve">here are many companion efforts that feed into the plan, including new travel demand modeling and the Air Quality Conformity Determination. </w:t>
      </w:r>
      <w:r w:rsidR="00C74095">
        <w:rPr>
          <w:rFonts w:cs="Times New Roman"/>
          <w:szCs w:val="24"/>
        </w:rPr>
        <w:t xml:space="preserve">The updated plan is expected to </w:t>
      </w:r>
      <w:r w:rsidR="006F01B4" w:rsidRPr="00A3262D">
        <w:rPr>
          <w:rFonts w:cs="Times New Roman"/>
          <w:szCs w:val="24"/>
        </w:rPr>
        <w:t>go before the Board for approval in September 2025.</w:t>
      </w:r>
      <w:r w:rsidR="00736F7B">
        <w:rPr>
          <w:rFonts w:cs="Times New Roman"/>
          <w:szCs w:val="24"/>
        </w:rPr>
        <w:t xml:space="preserve"> Mr. Behrend said w</w:t>
      </w:r>
      <w:r w:rsidR="006F01B4" w:rsidRPr="5B34B049">
        <w:rPr>
          <w:rFonts w:cs="Times New Roman"/>
        </w:rPr>
        <w:t xml:space="preserve">ork </w:t>
      </w:r>
      <w:r w:rsidR="60377708" w:rsidRPr="5B34B049">
        <w:rPr>
          <w:rFonts w:cs="Times New Roman"/>
        </w:rPr>
        <w:t xml:space="preserve">on </w:t>
      </w:r>
      <w:r w:rsidR="0072161A">
        <w:rPr>
          <w:rFonts w:cs="Times New Roman"/>
        </w:rPr>
        <w:t xml:space="preserve">the </w:t>
      </w:r>
      <w:r w:rsidR="60377708" w:rsidRPr="5B34B049">
        <w:rPr>
          <w:rFonts w:cs="Times New Roman"/>
        </w:rPr>
        <w:t xml:space="preserve">plan </w:t>
      </w:r>
      <w:r w:rsidR="006F01B4" w:rsidRPr="5B34B049">
        <w:rPr>
          <w:rFonts w:cs="Times New Roman"/>
        </w:rPr>
        <w:t xml:space="preserve">is already underway. </w:t>
      </w:r>
      <w:r w:rsidR="00A801BE">
        <w:rPr>
          <w:rFonts w:cs="Times New Roman"/>
        </w:rPr>
        <w:t>Two requests</w:t>
      </w:r>
      <w:r w:rsidR="006F01B4" w:rsidRPr="5B34B049">
        <w:rPr>
          <w:rFonts w:cs="Times New Roman"/>
        </w:rPr>
        <w:t xml:space="preserve"> for consultant proposals</w:t>
      </w:r>
      <w:r w:rsidR="00993D1E">
        <w:rPr>
          <w:rFonts w:cs="Times New Roman"/>
        </w:rPr>
        <w:t xml:space="preserve"> </w:t>
      </w:r>
      <w:r w:rsidR="00656CD2">
        <w:rPr>
          <w:rFonts w:cs="Times New Roman"/>
        </w:rPr>
        <w:t>are being prepared</w:t>
      </w:r>
      <w:r w:rsidR="006F01B4" w:rsidRPr="5B34B049">
        <w:rPr>
          <w:rFonts w:cs="Times New Roman"/>
        </w:rPr>
        <w:t xml:space="preserve"> – one to assist with public outreach, the other to support development of the plan’s financial elemen</w:t>
      </w:r>
      <w:r w:rsidR="00993D1E">
        <w:rPr>
          <w:rFonts w:cs="Times New Roman"/>
        </w:rPr>
        <w:t>t</w:t>
      </w:r>
      <w:r w:rsidR="006F01B4" w:rsidRPr="5B34B049">
        <w:rPr>
          <w:rFonts w:cs="Times New Roman"/>
        </w:rPr>
        <w:t xml:space="preserve">. </w:t>
      </w:r>
      <w:r w:rsidR="00287A29">
        <w:rPr>
          <w:rFonts w:cs="Times New Roman"/>
        </w:rPr>
        <w:t>Also, r</w:t>
      </w:r>
      <w:r w:rsidR="006F01B4" w:rsidRPr="5B34B049">
        <w:rPr>
          <w:rFonts w:cs="Times New Roman"/>
        </w:rPr>
        <w:t xml:space="preserve">elated efforts are underway to update </w:t>
      </w:r>
      <w:r w:rsidR="00287A29">
        <w:rPr>
          <w:rFonts w:cs="Times New Roman"/>
        </w:rPr>
        <w:t>the</w:t>
      </w:r>
      <w:r w:rsidR="006F01B4" w:rsidRPr="5B34B049">
        <w:rPr>
          <w:rFonts w:cs="Times New Roman"/>
        </w:rPr>
        <w:t xml:space="preserve"> </w:t>
      </w:r>
      <w:r w:rsidR="00287A29">
        <w:rPr>
          <w:rFonts w:cs="Times New Roman"/>
        </w:rPr>
        <w:t>C</w:t>
      </w:r>
      <w:r w:rsidR="006F01B4" w:rsidRPr="5B34B049">
        <w:rPr>
          <w:rFonts w:cs="Times New Roman"/>
        </w:rPr>
        <w:t xml:space="preserve">apital </w:t>
      </w:r>
      <w:r w:rsidR="00287A29">
        <w:rPr>
          <w:rFonts w:cs="Times New Roman"/>
        </w:rPr>
        <w:t>I</w:t>
      </w:r>
      <w:r w:rsidR="006F01B4" w:rsidRPr="5B34B049">
        <w:rPr>
          <w:rFonts w:cs="Times New Roman"/>
        </w:rPr>
        <w:t xml:space="preserve">nvestment </w:t>
      </w:r>
      <w:r w:rsidR="00287A29">
        <w:rPr>
          <w:rFonts w:cs="Times New Roman"/>
        </w:rPr>
        <w:t>S</w:t>
      </w:r>
      <w:r w:rsidR="006F01B4" w:rsidRPr="5B34B049">
        <w:rPr>
          <w:rFonts w:cs="Times New Roman"/>
        </w:rPr>
        <w:t xml:space="preserve">trategy and </w:t>
      </w:r>
      <w:r w:rsidR="00B04810">
        <w:rPr>
          <w:rFonts w:cs="Times New Roman"/>
        </w:rPr>
        <w:t>C</w:t>
      </w:r>
      <w:r w:rsidR="006F01B4" w:rsidRPr="5B34B049">
        <w:rPr>
          <w:rFonts w:cs="Times New Roman"/>
        </w:rPr>
        <w:t xml:space="preserve">ongestion </w:t>
      </w:r>
      <w:r w:rsidR="00032ED8">
        <w:rPr>
          <w:rFonts w:cs="Times New Roman"/>
        </w:rPr>
        <w:t>M</w:t>
      </w:r>
      <w:r w:rsidR="006F01B4" w:rsidRPr="5B34B049">
        <w:rPr>
          <w:rFonts w:cs="Times New Roman"/>
        </w:rPr>
        <w:t xml:space="preserve">anagement </w:t>
      </w:r>
      <w:r w:rsidR="00656CD2">
        <w:rPr>
          <w:rFonts w:cs="Times New Roman"/>
        </w:rPr>
        <w:t>P</w:t>
      </w:r>
      <w:r w:rsidR="006F01B4" w:rsidRPr="5B34B049">
        <w:rPr>
          <w:rFonts w:cs="Times New Roman"/>
        </w:rPr>
        <w:t>rocess, both of which underpin the plan</w:t>
      </w:r>
      <w:r w:rsidR="00272C18" w:rsidRPr="5B34B049">
        <w:rPr>
          <w:rFonts w:cs="Times New Roman"/>
        </w:rPr>
        <w:t xml:space="preserve">. </w:t>
      </w:r>
    </w:p>
    <w:p w14:paraId="1E66F886" w14:textId="557DB9FF" w:rsidR="006F01B4" w:rsidRPr="00A3262D" w:rsidRDefault="00E62558" w:rsidP="005B3C33">
      <w:pPr>
        <w:spacing w:before="240"/>
        <w:rPr>
          <w:rFonts w:cs="Times New Roman"/>
        </w:rPr>
      </w:pPr>
      <w:r>
        <w:rPr>
          <w:rFonts w:cs="Times New Roman"/>
          <w:szCs w:val="24"/>
        </w:rPr>
        <w:t xml:space="preserve">Mr. Behrend said </w:t>
      </w:r>
      <w:r w:rsidR="006F01B4" w:rsidRPr="00A3262D">
        <w:rPr>
          <w:rFonts w:cs="Times New Roman"/>
          <w:szCs w:val="24"/>
        </w:rPr>
        <w:t>Board and RTAC</w:t>
      </w:r>
      <w:r>
        <w:rPr>
          <w:rFonts w:cs="Times New Roman"/>
          <w:szCs w:val="24"/>
        </w:rPr>
        <w:t xml:space="preserve"> members will be </w:t>
      </w:r>
      <w:r w:rsidR="00AC413A">
        <w:rPr>
          <w:rFonts w:cs="Times New Roman"/>
          <w:szCs w:val="24"/>
        </w:rPr>
        <w:t>asked for</w:t>
      </w:r>
      <w:r w:rsidR="006F01B4" w:rsidRPr="00A3262D">
        <w:rPr>
          <w:rFonts w:cs="Times New Roman"/>
          <w:szCs w:val="24"/>
        </w:rPr>
        <w:t xml:space="preserve"> input on key priorities for the plan</w:t>
      </w:r>
      <w:r w:rsidR="00AC413A">
        <w:rPr>
          <w:rFonts w:cs="Times New Roman"/>
          <w:szCs w:val="24"/>
        </w:rPr>
        <w:t>, and he</w:t>
      </w:r>
      <w:r w:rsidR="006F01B4" w:rsidRPr="00A3262D">
        <w:rPr>
          <w:rFonts w:cs="Times New Roman"/>
          <w:szCs w:val="24"/>
        </w:rPr>
        <w:t xml:space="preserve"> encoura</w:t>
      </w:r>
      <w:r w:rsidR="00AC413A">
        <w:rPr>
          <w:rFonts w:cs="Times New Roman"/>
          <w:szCs w:val="24"/>
        </w:rPr>
        <w:t>g</w:t>
      </w:r>
      <w:r w:rsidR="006F01B4" w:rsidRPr="00A3262D">
        <w:rPr>
          <w:rFonts w:cs="Times New Roman"/>
          <w:szCs w:val="24"/>
        </w:rPr>
        <w:t>e</w:t>
      </w:r>
      <w:r w:rsidR="00AC413A">
        <w:rPr>
          <w:rFonts w:cs="Times New Roman"/>
          <w:szCs w:val="24"/>
        </w:rPr>
        <w:t>d them</w:t>
      </w:r>
      <w:r w:rsidR="006F01B4" w:rsidRPr="00A3262D">
        <w:rPr>
          <w:rFonts w:cs="Times New Roman"/>
          <w:szCs w:val="24"/>
        </w:rPr>
        <w:t xml:space="preserve"> to get involved with public outreach</w:t>
      </w:r>
      <w:r w:rsidR="00CF3BA5">
        <w:rPr>
          <w:rFonts w:cs="Times New Roman"/>
          <w:szCs w:val="24"/>
        </w:rPr>
        <w:t>,</w:t>
      </w:r>
      <w:r w:rsidR="006F01B4" w:rsidRPr="00A3262D">
        <w:rPr>
          <w:rFonts w:cs="Times New Roman"/>
          <w:szCs w:val="24"/>
        </w:rPr>
        <w:t xml:space="preserve"> which will </w:t>
      </w:r>
      <w:r w:rsidR="00BF2039">
        <w:rPr>
          <w:rFonts w:cs="Times New Roman"/>
          <w:szCs w:val="24"/>
        </w:rPr>
        <w:t>begin</w:t>
      </w:r>
      <w:r w:rsidR="006F01B4" w:rsidRPr="00A3262D">
        <w:rPr>
          <w:rFonts w:cs="Times New Roman"/>
          <w:szCs w:val="24"/>
        </w:rPr>
        <w:t xml:space="preserve"> this spring</w:t>
      </w:r>
      <w:r w:rsidR="007C596C">
        <w:rPr>
          <w:rFonts w:cs="Times New Roman"/>
          <w:szCs w:val="24"/>
        </w:rPr>
        <w:t xml:space="preserve"> with the</w:t>
      </w:r>
      <w:r w:rsidR="00082603">
        <w:rPr>
          <w:rFonts w:cs="Times New Roman"/>
          <w:szCs w:val="24"/>
        </w:rPr>
        <w:t xml:space="preserve"> goal </w:t>
      </w:r>
      <w:r w:rsidR="008B0BB9">
        <w:rPr>
          <w:rFonts w:cs="Times New Roman"/>
          <w:szCs w:val="24"/>
        </w:rPr>
        <w:t>of reaching</w:t>
      </w:r>
      <w:r w:rsidR="006F01B4" w:rsidRPr="00A3262D">
        <w:rPr>
          <w:rFonts w:cs="Times New Roman"/>
          <w:szCs w:val="24"/>
        </w:rPr>
        <w:t xml:space="preserve"> every corner of </w:t>
      </w:r>
      <w:r w:rsidR="00082603">
        <w:rPr>
          <w:rFonts w:cs="Times New Roman"/>
          <w:szCs w:val="24"/>
        </w:rPr>
        <w:t>the</w:t>
      </w:r>
      <w:r w:rsidR="006F01B4" w:rsidRPr="00A3262D">
        <w:rPr>
          <w:rFonts w:cs="Times New Roman"/>
          <w:szCs w:val="24"/>
        </w:rPr>
        <w:t xml:space="preserve"> region and residents of </w:t>
      </w:r>
      <w:r w:rsidR="004B67F4">
        <w:rPr>
          <w:rFonts w:cs="Times New Roman"/>
          <w:szCs w:val="24"/>
        </w:rPr>
        <w:t>its</w:t>
      </w:r>
      <w:r w:rsidR="006F01B4" w:rsidRPr="00A3262D">
        <w:rPr>
          <w:rFonts w:cs="Times New Roman"/>
          <w:szCs w:val="24"/>
        </w:rPr>
        <w:t xml:space="preserve"> many diverse communities. </w:t>
      </w:r>
      <w:r w:rsidR="00032ED8">
        <w:rPr>
          <w:rFonts w:cs="Times New Roman"/>
          <w:szCs w:val="24"/>
        </w:rPr>
        <w:t xml:space="preserve">He </w:t>
      </w:r>
      <w:r w:rsidR="009A6D8D">
        <w:rPr>
          <w:rFonts w:cs="Times New Roman"/>
          <w:szCs w:val="24"/>
        </w:rPr>
        <w:t xml:space="preserve">said </w:t>
      </w:r>
      <w:r w:rsidR="006F01B4" w:rsidRPr="00A3262D">
        <w:rPr>
          <w:rFonts w:cs="Times New Roman"/>
          <w:szCs w:val="24"/>
        </w:rPr>
        <w:t>that the plan must address the changing nature of transportation and commuting brought on by work-from-home policies and other factors</w:t>
      </w:r>
      <w:r w:rsidR="00272C18" w:rsidRPr="00A3262D">
        <w:rPr>
          <w:rFonts w:cs="Times New Roman"/>
          <w:szCs w:val="24"/>
        </w:rPr>
        <w:t xml:space="preserve">. </w:t>
      </w:r>
      <w:r w:rsidR="006F01B4" w:rsidRPr="00A3262D">
        <w:rPr>
          <w:rFonts w:cs="Times New Roman"/>
          <w:szCs w:val="24"/>
        </w:rPr>
        <w:t>At the same time, there are new concerns about the impacts of burgeoning e-commerce, climate threats and the need for resiliency</w:t>
      </w:r>
      <w:r w:rsidR="006F1994">
        <w:rPr>
          <w:rFonts w:cs="Times New Roman"/>
          <w:szCs w:val="24"/>
        </w:rPr>
        <w:t>,</w:t>
      </w:r>
      <w:r w:rsidR="006F01B4" w:rsidRPr="00A3262D">
        <w:rPr>
          <w:rFonts w:cs="Times New Roman"/>
          <w:szCs w:val="24"/>
        </w:rPr>
        <w:t xml:space="preserve"> and how best to accommodate growing preferences for walking and biking.</w:t>
      </w:r>
      <w:r w:rsidR="00E67694">
        <w:rPr>
          <w:rFonts w:cs="Times New Roman"/>
          <w:szCs w:val="24"/>
        </w:rPr>
        <w:t xml:space="preserve"> He said </w:t>
      </w:r>
      <w:r w:rsidR="006F01B4" w:rsidRPr="5B34B049">
        <w:rPr>
          <w:rFonts w:cs="Times New Roman"/>
        </w:rPr>
        <w:t>the plan must place a</w:t>
      </w:r>
      <w:r w:rsidR="4736B912" w:rsidRPr="5B34B049">
        <w:rPr>
          <w:rFonts w:cs="Times New Roman"/>
        </w:rPr>
        <w:t xml:space="preserve">n even </w:t>
      </w:r>
      <w:r w:rsidR="006F01B4" w:rsidRPr="5B34B049">
        <w:rPr>
          <w:rFonts w:cs="Times New Roman"/>
        </w:rPr>
        <w:t xml:space="preserve">greater emphasis on improving safety, given the troubling trends for injuries and fatalities on </w:t>
      </w:r>
      <w:r w:rsidR="00E67694">
        <w:rPr>
          <w:rFonts w:cs="Times New Roman"/>
        </w:rPr>
        <w:t>the</w:t>
      </w:r>
      <w:r w:rsidR="006F01B4" w:rsidRPr="5B34B049">
        <w:rPr>
          <w:rFonts w:cs="Times New Roman"/>
        </w:rPr>
        <w:t xml:space="preserve"> roadways, particularly </w:t>
      </w:r>
      <w:r w:rsidR="00E67694">
        <w:rPr>
          <w:rFonts w:cs="Times New Roman"/>
        </w:rPr>
        <w:t xml:space="preserve">those </w:t>
      </w:r>
      <w:r w:rsidR="006F01B4" w:rsidRPr="5B34B049">
        <w:rPr>
          <w:rFonts w:cs="Times New Roman"/>
        </w:rPr>
        <w:t>involving pedestrians</w:t>
      </w:r>
      <w:r w:rsidR="00272C18" w:rsidRPr="5B34B049">
        <w:rPr>
          <w:rFonts w:cs="Times New Roman"/>
        </w:rPr>
        <w:t xml:space="preserve">. </w:t>
      </w:r>
    </w:p>
    <w:p w14:paraId="3448A4DD" w14:textId="44AD17DE" w:rsidR="006F01B4" w:rsidRPr="00A3262D" w:rsidRDefault="00E67694" w:rsidP="00E322CA">
      <w:pPr>
        <w:spacing w:before="240"/>
        <w:rPr>
          <w:rFonts w:cs="Times New Roman"/>
          <w:szCs w:val="24"/>
        </w:rPr>
      </w:pPr>
      <w:r>
        <w:rPr>
          <w:rFonts w:cs="Times New Roman"/>
          <w:szCs w:val="24"/>
        </w:rPr>
        <w:t xml:space="preserve">Mr. Behrend </w:t>
      </w:r>
      <w:r w:rsidR="00EE425A">
        <w:rPr>
          <w:rFonts w:cs="Times New Roman"/>
          <w:szCs w:val="24"/>
        </w:rPr>
        <w:t>said the NJTPA is</w:t>
      </w:r>
      <w:r w:rsidR="006F01B4" w:rsidRPr="00A3262D">
        <w:rPr>
          <w:rFonts w:cs="Times New Roman"/>
          <w:szCs w:val="24"/>
        </w:rPr>
        <w:t xml:space="preserve"> working with eight subregions to develop Local Safety Action Plans</w:t>
      </w:r>
      <w:r w:rsidR="005E673C">
        <w:rPr>
          <w:rFonts w:cs="Times New Roman"/>
          <w:szCs w:val="24"/>
        </w:rPr>
        <w:t>.</w:t>
      </w:r>
      <w:r w:rsidR="006F01B4" w:rsidRPr="00A3262D">
        <w:rPr>
          <w:rFonts w:cs="Times New Roman"/>
          <w:szCs w:val="24"/>
        </w:rPr>
        <w:t xml:space="preserve"> </w:t>
      </w:r>
      <w:r w:rsidR="005E673C">
        <w:rPr>
          <w:rFonts w:cs="Times New Roman"/>
          <w:szCs w:val="24"/>
        </w:rPr>
        <w:t>O</w:t>
      </w:r>
      <w:r w:rsidR="006F01B4" w:rsidRPr="00A3262D">
        <w:rPr>
          <w:rFonts w:cs="Times New Roman"/>
          <w:szCs w:val="24"/>
        </w:rPr>
        <w:t>thers are developing their own with federal grants, and Middlesex County already has a plan in place</w:t>
      </w:r>
      <w:r w:rsidR="00272C18" w:rsidRPr="00A3262D">
        <w:rPr>
          <w:rFonts w:cs="Times New Roman"/>
          <w:szCs w:val="24"/>
        </w:rPr>
        <w:t xml:space="preserve">. </w:t>
      </w:r>
      <w:r w:rsidR="00694E43">
        <w:rPr>
          <w:rFonts w:cs="Times New Roman"/>
          <w:szCs w:val="24"/>
        </w:rPr>
        <w:t>He said t</w:t>
      </w:r>
      <w:r w:rsidR="006F01B4" w:rsidRPr="00A3262D">
        <w:rPr>
          <w:rFonts w:cs="Times New Roman"/>
          <w:szCs w:val="24"/>
        </w:rPr>
        <w:t xml:space="preserve">hese plans will help subregions identify their most pressing safety problems and </w:t>
      </w:r>
      <w:r w:rsidR="00C062E0">
        <w:rPr>
          <w:rFonts w:cs="Times New Roman"/>
          <w:szCs w:val="24"/>
        </w:rPr>
        <w:t>potential</w:t>
      </w:r>
      <w:r w:rsidR="006F01B4" w:rsidRPr="00A3262D">
        <w:rPr>
          <w:rFonts w:cs="Times New Roman"/>
          <w:szCs w:val="24"/>
        </w:rPr>
        <w:t xml:space="preserve"> solutions</w:t>
      </w:r>
      <w:r w:rsidR="00C062E0">
        <w:rPr>
          <w:rFonts w:cs="Times New Roman"/>
          <w:szCs w:val="24"/>
        </w:rPr>
        <w:t>.</w:t>
      </w:r>
      <w:r w:rsidR="006F01B4" w:rsidRPr="00A3262D">
        <w:rPr>
          <w:rFonts w:cs="Times New Roman"/>
          <w:szCs w:val="24"/>
        </w:rPr>
        <w:t xml:space="preserve"> </w:t>
      </w:r>
      <w:r w:rsidR="009C283E">
        <w:rPr>
          <w:rFonts w:cs="Times New Roman"/>
          <w:szCs w:val="24"/>
        </w:rPr>
        <w:t xml:space="preserve">The plans </w:t>
      </w:r>
      <w:r w:rsidR="00447320">
        <w:rPr>
          <w:rFonts w:cs="Times New Roman"/>
          <w:szCs w:val="24"/>
        </w:rPr>
        <w:t>are</w:t>
      </w:r>
      <w:r w:rsidR="009C283E">
        <w:rPr>
          <w:rFonts w:cs="Times New Roman"/>
          <w:szCs w:val="24"/>
        </w:rPr>
        <w:t xml:space="preserve"> necessary for eligibility</w:t>
      </w:r>
      <w:r w:rsidR="004A3A0B">
        <w:rPr>
          <w:rFonts w:cs="Times New Roman"/>
          <w:szCs w:val="24"/>
        </w:rPr>
        <w:t xml:space="preserve"> </w:t>
      </w:r>
      <w:r w:rsidR="006F01B4" w:rsidRPr="00A3262D">
        <w:rPr>
          <w:rFonts w:cs="Times New Roman"/>
          <w:szCs w:val="24"/>
        </w:rPr>
        <w:t xml:space="preserve">to apply for </w:t>
      </w:r>
      <w:r w:rsidR="006F01B4" w:rsidRPr="00A3262D">
        <w:rPr>
          <w:rFonts w:cs="Times New Roman"/>
          <w:szCs w:val="24"/>
        </w:rPr>
        <w:lastRenderedPageBreak/>
        <w:t xml:space="preserve">implementation grants under the federal Safe Streets and Roads for All Program. </w:t>
      </w:r>
      <w:r w:rsidR="004A3A0B">
        <w:rPr>
          <w:rFonts w:cs="Times New Roman"/>
          <w:szCs w:val="24"/>
        </w:rPr>
        <w:t>Mr. Behrend noted that s</w:t>
      </w:r>
      <w:r w:rsidR="006F01B4" w:rsidRPr="00A3262D">
        <w:rPr>
          <w:rFonts w:cs="Times New Roman"/>
          <w:szCs w:val="24"/>
        </w:rPr>
        <w:t>everal municipalities and the New Jersey Sports and Exposition Authority have also</w:t>
      </w:r>
      <w:r w:rsidR="00B8679E">
        <w:rPr>
          <w:rFonts w:cs="Times New Roman"/>
          <w:szCs w:val="24"/>
        </w:rPr>
        <w:t xml:space="preserve"> received</w:t>
      </w:r>
      <w:r w:rsidR="006F01B4" w:rsidRPr="00A3262D">
        <w:rPr>
          <w:rFonts w:cs="Times New Roman"/>
          <w:szCs w:val="24"/>
        </w:rPr>
        <w:t xml:space="preserve"> federal grants to develop safety plans</w:t>
      </w:r>
      <w:r w:rsidR="00B8679E">
        <w:rPr>
          <w:rFonts w:cs="Times New Roman"/>
          <w:szCs w:val="24"/>
        </w:rPr>
        <w:t xml:space="preserve">, and NJTPA staff will </w:t>
      </w:r>
      <w:r w:rsidR="006F01B4" w:rsidRPr="00A3262D">
        <w:rPr>
          <w:rFonts w:cs="Times New Roman"/>
          <w:szCs w:val="24"/>
        </w:rPr>
        <w:t xml:space="preserve">coordinate with these efforts and </w:t>
      </w:r>
      <w:proofErr w:type="gramStart"/>
      <w:r w:rsidR="006F01B4" w:rsidRPr="00A3262D">
        <w:rPr>
          <w:rFonts w:cs="Times New Roman"/>
          <w:szCs w:val="24"/>
        </w:rPr>
        <w:t>offer assistance</w:t>
      </w:r>
      <w:proofErr w:type="gramEnd"/>
      <w:r w:rsidR="006F01B4" w:rsidRPr="00A3262D">
        <w:rPr>
          <w:rFonts w:cs="Times New Roman"/>
          <w:szCs w:val="24"/>
        </w:rPr>
        <w:t xml:space="preserve"> where possible.</w:t>
      </w:r>
      <w:r w:rsidR="00E322CA">
        <w:rPr>
          <w:rFonts w:cs="Times New Roman"/>
          <w:szCs w:val="24"/>
        </w:rPr>
        <w:t xml:space="preserve"> Mr. Behrend said </w:t>
      </w:r>
      <w:r w:rsidR="006F01B4" w:rsidRPr="00A3262D">
        <w:rPr>
          <w:rFonts w:cs="Times New Roman"/>
          <w:szCs w:val="24"/>
        </w:rPr>
        <w:t xml:space="preserve">Central Staff and </w:t>
      </w:r>
      <w:r w:rsidR="00D92818">
        <w:rPr>
          <w:rFonts w:cs="Times New Roman"/>
          <w:szCs w:val="24"/>
        </w:rPr>
        <w:t>a</w:t>
      </w:r>
      <w:r w:rsidR="006F01B4" w:rsidRPr="00A3262D">
        <w:rPr>
          <w:rFonts w:cs="Times New Roman"/>
          <w:szCs w:val="24"/>
        </w:rPr>
        <w:t xml:space="preserve"> consultant team will be reaching out to participating subregions to assist with creating Local Implementation Committees. </w:t>
      </w:r>
      <w:r w:rsidR="00E322CA">
        <w:rPr>
          <w:rFonts w:cs="Times New Roman"/>
          <w:szCs w:val="24"/>
        </w:rPr>
        <w:t xml:space="preserve">He </w:t>
      </w:r>
      <w:r w:rsidR="006F01B4" w:rsidRPr="00A3262D">
        <w:rPr>
          <w:rFonts w:cs="Times New Roman"/>
          <w:szCs w:val="24"/>
        </w:rPr>
        <w:t>encourage</w:t>
      </w:r>
      <w:r w:rsidR="00E322CA">
        <w:rPr>
          <w:rFonts w:cs="Times New Roman"/>
          <w:szCs w:val="24"/>
        </w:rPr>
        <w:t>d</w:t>
      </w:r>
      <w:r w:rsidR="006F01B4" w:rsidRPr="00A3262D">
        <w:rPr>
          <w:rFonts w:cs="Times New Roman"/>
          <w:szCs w:val="24"/>
        </w:rPr>
        <w:t xml:space="preserve"> Board members to take an active role in these committees, which will take the lead in tailoring safety plans to local needs and gathering input from local officials and the public</w:t>
      </w:r>
      <w:r w:rsidR="00D92818">
        <w:rPr>
          <w:rFonts w:cs="Times New Roman"/>
          <w:szCs w:val="24"/>
        </w:rPr>
        <w:t>.</w:t>
      </w:r>
    </w:p>
    <w:p w14:paraId="4F8F5AFD" w14:textId="3F7981BB" w:rsidR="006F01B4" w:rsidRPr="00A3262D" w:rsidRDefault="00705711" w:rsidP="00090B68">
      <w:pPr>
        <w:spacing w:before="240"/>
        <w:rPr>
          <w:rFonts w:cs="Times New Roman"/>
          <w:szCs w:val="24"/>
        </w:rPr>
      </w:pPr>
      <w:r>
        <w:rPr>
          <w:rFonts w:cs="Times New Roman"/>
        </w:rPr>
        <w:t>On the topic of</w:t>
      </w:r>
      <w:r w:rsidR="006F01B4" w:rsidRPr="5B34B049">
        <w:rPr>
          <w:rFonts w:cs="Times New Roman"/>
        </w:rPr>
        <w:t xml:space="preserve"> addressing climate change,</w:t>
      </w:r>
      <w:r w:rsidR="006F5712">
        <w:rPr>
          <w:rFonts w:cs="Times New Roman"/>
        </w:rPr>
        <w:t xml:space="preserve"> Mr. Behrend said</w:t>
      </w:r>
      <w:r w:rsidR="006F01B4" w:rsidRPr="5B34B049">
        <w:rPr>
          <w:rFonts w:cs="Times New Roman"/>
        </w:rPr>
        <w:t xml:space="preserve"> Central Staff has been working with New York City, the New York Metropolitan Transportation Council, and the New Jersey Department of Environmental Protection on a climate and air quality plan covering the entire bi-state Metropolitan Statistical Area. This effort</w:t>
      </w:r>
      <w:r w:rsidR="51B6AE0D" w:rsidRPr="5B34B049">
        <w:rPr>
          <w:rFonts w:cs="Times New Roman"/>
        </w:rPr>
        <w:t xml:space="preserve">, which is being led by the City of New York, </w:t>
      </w:r>
      <w:r w:rsidR="006F01B4" w:rsidRPr="5B34B049">
        <w:rPr>
          <w:rFonts w:cs="Times New Roman"/>
        </w:rPr>
        <w:t>is being funded with a Climate Pollution Reduction Grant awarded by the U.S. Environmental Protection Agency in October.</w:t>
      </w:r>
      <w:r w:rsidR="0059201C">
        <w:rPr>
          <w:rFonts w:cs="Times New Roman"/>
        </w:rPr>
        <w:t xml:space="preserve"> </w:t>
      </w:r>
      <w:r w:rsidR="006F01B4" w:rsidRPr="00A3262D">
        <w:rPr>
          <w:rFonts w:cs="Times New Roman"/>
          <w:szCs w:val="24"/>
        </w:rPr>
        <w:t>The project team has been meeting weekly since August and is working to develop a Priority Climate Action Plan for submission in March. The plan will give the bi-state region access to</w:t>
      </w:r>
      <w:r w:rsidR="00FA1AF1">
        <w:rPr>
          <w:rFonts w:cs="Times New Roman"/>
          <w:szCs w:val="24"/>
        </w:rPr>
        <w:t xml:space="preserve"> a nationwide</w:t>
      </w:r>
      <w:r w:rsidR="006F01B4" w:rsidRPr="00A3262D">
        <w:rPr>
          <w:rFonts w:cs="Times New Roman"/>
          <w:szCs w:val="24"/>
        </w:rPr>
        <w:t xml:space="preserve"> $4.3 billion set</w:t>
      </w:r>
      <w:r w:rsidR="00F47CC6">
        <w:rPr>
          <w:rFonts w:cs="Times New Roman"/>
          <w:szCs w:val="24"/>
        </w:rPr>
        <w:t>-</w:t>
      </w:r>
      <w:r w:rsidR="006F01B4" w:rsidRPr="00A3262D">
        <w:rPr>
          <w:rFonts w:cs="Times New Roman"/>
          <w:szCs w:val="24"/>
        </w:rPr>
        <w:t>aside for climate emission reduction measures</w:t>
      </w:r>
      <w:r w:rsidR="00272C18" w:rsidRPr="00A3262D">
        <w:rPr>
          <w:rFonts w:cs="Times New Roman"/>
          <w:szCs w:val="24"/>
        </w:rPr>
        <w:t xml:space="preserve">. </w:t>
      </w:r>
      <w:r w:rsidR="00B27608">
        <w:rPr>
          <w:rFonts w:cs="Times New Roman"/>
          <w:szCs w:val="24"/>
        </w:rPr>
        <w:t>Central Staff will host</w:t>
      </w:r>
      <w:r w:rsidR="006F01B4" w:rsidRPr="00A3262D">
        <w:rPr>
          <w:rFonts w:cs="Times New Roman"/>
          <w:szCs w:val="24"/>
        </w:rPr>
        <w:t xml:space="preserve"> an RTAC teleconference on January 16, where the consultant will share more information with the subregions and seek their input</w:t>
      </w:r>
      <w:r w:rsidR="00272C18" w:rsidRPr="00A3262D">
        <w:rPr>
          <w:rFonts w:cs="Times New Roman"/>
          <w:szCs w:val="24"/>
        </w:rPr>
        <w:t xml:space="preserve">. </w:t>
      </w:r>
    </w:p>
    <w:p w14:paraId="49A28363" w14:textId="1B1DEEC0" w:rsidR="006F01B4" w:rsidRPr="00A3262D" w:rsidRDefault="00090B68" w:rsidP="005B3C33">
      <w:pPr>
        <w:spacing w:before="240"/>
        <w:rPr>
          <w:rFonts w:cs="Times New Roman"/>
        </w:rPr>
      </w:pPr>
      <w:r>
        <w:rPr>
          <w:rFonts w:cs="Times New Roman"/>
        </w:rPr>
        <w:t>Mr. Behrend said, b</w:t>
      </w:r>
      <w:r w:rsidR="006F01B4" w:rsidRPr="5B34B049">
        <w:rPr>
          <w:rFonts w:cs="Times New Roman"/>
        </w:rPr>
        <w:t>eyond th</w:t>
      </w:r>
      <w:r>
        <w:rPr>
          <w:rFonts w:cs="Times New Roman"/>
        </w:rPr>
        <w:t>e</w:t>
      </w:r>
      <w:r w:rsidR="006F01B4" w:rsidRPr="5B34B049">
        <w:rPr>
          <w:rFonts w:cs="Times New Roman"/>
        </w:rPr>
        <w:t xml:space="preserve"> important climate effort and the safety action plans, Central Staff is engaged in a host of other activities to fulfill tasks in </w:t>
      </w:r>
      <w:r>
        <w:rPr>
          <w:rFonts w:cs="Times New Roman"/>
        </w:rPr>
        <w:t>the</w:t>
      </w:r>
      <w:r w:rsidR="006F01B4" w:rsidRPr="5B34B049">
        <w:rPr>
          <w:rFonts w:cs="Times New Roman"/>
        </w:rPr>
        <w:t xml:space="preserve"> current work program</w:t>
      </w:r>
      <w:r w:rsidR="00661BAB">
        <w:rPr>
          <w:rFonts w:cs="Times New Roman"/>
        </w:rPr>
        <w:t xml:space="preserve">. </w:t>
      </w:r>
      <w:r w:rsidR="006F01B4" w:rsidRPr="5B34B049">
        <w:rPr>
          <w:rFonts w:cs="Times New Roman"/>
        </w:rPr>
        <w:t xml:space="preserve">This </w:t>
      </w:r>
      <w:r w:rsidR="00AF62E1" w:rsidRPr="5B34B049">
        <w:rPr>
          <w:rFonts w:cs="Times New Roman"/>
        </w:rPr>
        <w:t>includes data</w:t>
      </w:r>
      <w:r w:rsidR="006F01B4" w:rsidRPr="5B34B049">
        <w:rPr>
          <w:rFonts w:cs="Times New Roman"/>
        </w:rPr>
        <w:t xml:space="preserve"> analysis and forecasting, supporting subregional and local concept development studies, and much more</w:t>
      </w:r>
      <w:r w:rsidR="00272C18" w:rsidRPr="5B34B049">
        <w:rPr>
          <w:rFonts w:cs="Times New Roman"/>
        </w:rPr>
        <w:t xml:space="preserve">. </w:t>
      </w:r>
    </w:p>
    <w:p w14:paraId="7A9740E2" w14:textId="0FA10534" w:rsidR="006F01B4" w:rsidRPr="00A3262D" w:rsidRDefault="00C71D74" w:rsidP="005B3C33">
      <w:pPr>
        <w:spacing w:before="240"/>
        <w:rPr>
          <w:rFonts w:cs="Times New Roman"/>
          <w:szCs w:val="24"/>
        </w:rPr>
      </w:pPr>
      <w:r>
        <w:rPr>
          <w:rFonts w:cs="Times New Roman"/>
          <w:szCs w:val="24"/>
        </w:rPr>
        <w:t xml:space="preserve">Mr. Behrend </w:t>
      </w:r>
      <w:r w:rsidR="006E0630">
        <w:rPr>
          <w:rFonts w:cs="Times New Roman"/>
          <w:szCs w:val="24"/>
        </w:rPr>
        <w:t>noted that</w:t>
      </w:r>
      <w:r w:rsidR="006F01B4" w:rsidRPr="00A3262D">
        <w:rPr>
          <w:rFonts w:cs="Times New Roman"/>
          <w:szCs w:val="24"/>
        </w:rPr>
        <w:t xml:space="preserve"> applications</w:t>
      </w:r>
      <w:r w:rsidR="006E0630">
        <w:rPr>
          <w:rFonts w:cs="Times New Roman"/>
          <w:szCs w:val="24"/>
        </w:rPr>
        <w:t xml:space="preserve"> for the</w:t>
      </w:r>
      <w:r w:rsidR="0084708B">
        <w:rPr>
          <w:rFonts w:cs="Times New Roman"/>
          <w:szCs w:val="24"/>
        </w:rPr>
        <w:t xml:space="preserve"> </w:t>
      </w:r>
      <w:r w:rsidR="00861BE2">
        <w:rPr>
          <w:rFonts w:cs="Times New Roman"/>
          <w:szCs w:val="24"/>
        </w:rPr>
        <w:t xml:space="preserve">municipal </w:t>
      </w:r>
      <w:r w:rsidR="0084708B">
        <w:rPr>
          <w:rFonts w:cs="Times New Roman"/>
          <w:szCs w:val="24"/>
        </w:rPr>
        <w:t xml:space="preserve">Complete Streets </w:t>
      </w:r>
      <w:r w:rsidR="00861BE2">
        <w:rPr>
          <w:rFonts w:cs="Times New Roman"/>
          <w:szCs w:val="24"/>
        </w:rPr>
        <w:t>T</w:t>
      </w:r>
      <w:r w:rsidR="0084708B">
        <w:rPr>
          <w:rFonts w:cs="Times New Roman"/>
          <w:szCs w:val="24"/>
        </w:rPr>
        <w:t xml:space="preserve">echnical </w:t>
      </w:r>
      <w:r w:rsidR="00861BE2">
        <w:rPr>
          <w:rFonts w:cs="Times New Roman"/>
          <w:szCs w:val="24"/>
        </w:rPr>
        <w:t>Ass</w:t>
      </w:r>
      <w:r w:rsidR="00861BE2" w:rsidRPr="00A3262D">
        <w:rPr>
          <w:rFonts w:cs="Times New Roman"/>
          <w:szCs w:val="24"/>
        </w:rPr>
        <w:t xml:space="preserve">istance </w:t>
      </w:r>
      <w:r w:rsidR="00861BE2">
        <w:rPr>
          <w:rFonts w:cs="Times New Roman"/>
          <w:szCs w:val="24"/>
        </w:rPr>
        <w:t xml:space="preserve">Program </w:t>
      </w:r>
      <w:r w:rsidR="00DC53D5">
        <w:rPr>
          <w:rFonts w:cs="Times New Roman"/>
          <w:szCs w:val="24"/>
        </w:rPr>
        <w:t>are due February 2, 2024</w:t>
      </w:r>
      <w:r w:rsidR="00272C18" w:rsidRPr="00A3262D">
        <w:rPr>
          <w:rFonts w:cs="Times New Roman"/>
          <w:szCs w:val="24"/>
        </w:rPr>
        <w:t xml:space="preserve">. </w:t>
      </w:r>
      <w:r w:rsidR="006F01B4" w:rsidRPr="00A3262D">
        <w:rPr>
          <w:rFonts w:cs="Times New Roman"/>
          <w:szCs w:val="24"/>
        </w:rPr>
        <w:t xml:space="preserve">Details are on </w:t>
      </w:r>
      <w:r w:rsidR="00E569DB">
        <w:rPr>
          <w:rFonts w:cs="Times New Roman"/>
          <w:szCs w:val="24"/>
        </w:rPr>
        <w:t xml:space="preserve">the </w:t>
      </w:r>
      <w:hyperlink r:id="rId13" w:history="1">
        <w:r w:rsidR="00E569DB" w:rsidRPr="00E456AC">
          <w:rPr>
            <w:rStyle w:val="Hyperlink"/>
            <w:rFonts w:cs="Times New Roman"/>
            <w:szCs w:val="24"/>
          </w:rPr>
          <w:t>NJTPA</w:t>
        </w:r>
        <w:r w:rsidR="006F01B4" w:rsidRPr="00E456AC">
          <w:rPr>
            <w:rStyle w:val="Hyperlink"/>
            <w:rFonts w:cs="Times New Roman"/>
            <w:szCs w:val="24"/>
          </w:rPr>
          <w:t xml:space="preserve"> website</w:t>
        </w:r>
      </w:hyperlink>
      <w:r w:rsidR="006F01B4" w:rsidRPr="00A3262D">
        <w:rPr>
          <w:rFonts w:cs="Times New Roman"/>
          <w:szCs w:val="24"/>
        </w:rPr>
        <w:t>.</w:t>
      </w:r>
    </w:p>
    <w:p w14:paraId="6BE3A197" w14:textId="77777777" w:rsidR="00A64121" w:rsidRPr="00A3262D" w:rsidRDefault="00A64121" w:rsidP="00A64121">
      <w:pPr>
        <w:rPr>
          <w:rFonts w:cs="Times New Roman"/>
          <w:szCs w:val="24"/>
        </w:rPr>
      </w:pPr>
    </w:p>
    <w:p w14:paraId="32EA3631" w14:textId="6A0F07BC" w:rsidR="00156298" w:rsidRPr="00A3262D" w:rsidRDefault="00156298" w:rsidP="00A64121">
      <w:pPr>
        <w:rPr>
          <w:rFonts w:cs="Times New Roman"/>
          <w:b/>
          <w:szCs w:val="24"/>
        </w:rPr>
      </w:pPr>
      <w:r w:rsidRPr="00A3262D">
        <w:rPr>
          <w:rFonts w:cs="Times New Roman"/>
          <w:b/>
          <w:szCs w:val="24"/>
        </w:rPr>
        <w:t>F</w:t>
      </w:r>
      <w:r w:rsidR="00A64121" w:rsidRPr="00A3262D">
        <w:rPr>
          <w:rFonts w:cs="Times New Roman"/>
          <w:b/>
          <w:szCs w:val="24"/>
        </w:rPr>
        <w:t>.</w:t>
      </w:r>
      <w:r w:rsidRPr="00A3262D">
        <w:rPr>
          <w:rFonts w:cs="Times New Roman"/>
          <w:b/>
          <w:szCs w:val="24"/>
        </w:rPr>
        <w:tab/>
        <w:t>Presentation</w:t>
      </w:r>
      <w:r w:rsidR="008F3C72">
        <w:rPr>
          <w:rFonts w:cs="Times New Roman"/>
          <w:b/>
          <w:szCs w:val="24"/>
        </w:rPr>
        <w:t xml:space="preserve">: New Jersey </w:t>
      </w:r>
      <w:r w:rsidR="00825B16">
        <w:rPr>
          <w:rFonts w:cs="Times New Roman"/>
          <w:b/>
          <w:szCs w:val="24"/>
        </w:rPr>
        <w:t>State</w:t>
      </w:r>
      <w:r w:rsidR="003D4ACF">
        <w:rPr>
          <w:rFonts w:cs="Times New Roman"/>
          <w:b/>
          <w:szCs w:val="24"/>
        </w:rPr>
        <w:t xml:space="preserve"> Development and Redevelopment Plan</w:t>
      </w:r>
      <w:r w:rsidR="00825B16">
        <w:rPr>
          <w:rFonts w:cs="Times New Roman"/>
          <w:b/>
          <w:szCs w:val="24"/>
        </w:rPr>
        <w:t xml:space="preserve"> </w:t>
      </w:r>
      <w:r w:rsidR="004B5751">
        <w:rPr>
          <w:rFonts w:cs="Times New Roman"/>
          <w:b/>
          <w:szCs w:val="24"/>
        </w:rPr>
        <w:t>Update</w:t>
      </w:r>
    </w:p>
    <w:p w14:paraId="1BA6993B" w14:textId="77777777" w:rsidR="00156298" w:rsidRPr="00A3262D" w:rsidRDefault="00156298" w:rsidP="5B34B049">
      <w:pPr>
        <w:rPr>
          <w:rFonts w:cs="Times New Roman"/>
          <w:b/>
          <w:bCs/>
        </w:rPr>
      </w:pPr>
    </w:p>
    <w:p w14:paraId="29BA0668" w14:textId="6ABB47AB" w:rsidR="004A3E42" w:rsidRDefault="004C6E21" w:rsidP="00144824">
      <w:pPr>
        <w:rPr>
          <w:rFonts w:cs="Times New Roman"/>
        </w:rPr>
      </w:pPr>
      <w:r>
        <w:t>Donna Rendeiro, Executive</w:t>
      </w:r>
      <w:r w:rsidR="00431467">
        <w:t xml:space="preserve"> Director</w:t>
      </w:r>
      <w:r w:rsidR="005D1315">
        <w:t xml:space="preserve"> of the</w:t>
      </w:r>
      <w:r w:rsidR="00431467">
        <w:t xml:space="preserve"> New Jersey Office for Planning </w:t>
      </w:r>
      <w:proofErr w:type="gramStart"/>
      <w:r w:rsidR="006F67DC">
        <w:t>A</w:t>
      </w:r>
      <w:r w:rsidR="00431467">
        <w:t>dvocacy</w:t>
      </w:r>
      <w:proofErr w:type="gramEnd"/>
      <w:r w:rsidR="001D141E">
        <w:t xml:space="preserve"> and </w:t>
      </w:r>
      <w:r w:rsidR="00C67FE5">
        <w:t xml:space="preserve">the </w:t>
      </w:r>
      <w:r w:rsidR="0082190A">
        <w:t>State Planning Commission</w:t>
      </w:r>
      <w:r w:rsidR="00431467">
        <w:t>, provided an overview of the</w:t>
      </w:r>
      <w:r w:rsidR="00144824" w:rsidRPr="17907111">
        <w:rPr>
          <w:rFonts w:cs="Times New Roman"/>
        </w:rPr>
        <w:t xml:space="preserve"> </w:t>
      </w:r>
      <w:r w:rsidR="00F13B59" w:rsidRPr="17907111">
        <w:rPr>
          <w:rFonts w:cs="Times New Roman"/>
        </w:rPr>
        <w:t xml:space="preserve">update of the </w:t>
      </w:r>
      <w:r w:rsidR="00144824" w:rsidRPr="17907111">
        <w:rPr>
          <w:rFonts w:cs="Times New Roman"/>
        </w:rPr>
        <w:t xml:space="preserve">State Development and Redevelopment Plan, a function of the State Planning Act established in the 1980s. </w:t>
      </w:r>
      <w:r w:rsidR="00960061" w:rsidRPr="17907111">
        <w:rPr>
          <w:rFonts w:cs="Times New Roman"/>
        </w:rPr>
        <w:t>The</w:t>
      </w:r>
      <w:r w:rsidR="00EC2C1D" w:rsidRPr="17907111">
        <w:rPr>
          <w:rFonts w:cs="Times New Roman"/>
        </w:rPr>
        <w:t xml:space="preserve"> plan, which is</w:t>
      </w:r>
      <w:r w:rsidR="00960061" w:rsidRPr="17907111">
        <w:rPr>
          <w:rFonts w:cs="Times New Roman"/>
        </w:rPr>
        <w:t xml:space="preserve"> </w:t>
      </w:r>
      <w:r w:rsidR="00A85452" w:rsidRPr="17907111">
        <w:rPr>
          <w:rFonts w:cs="Times New Roman"/>
        </w:rPr>
        <w:t>non-regulatory</w:t>
      </w:r>
      <w:r w:rsidR="00EC2C1D" w:rsidRPr="17907111">
        <w:rPr>
          <w:rFonts w:cs="Times New Roman"/>
        </w:rPr>
        <w:t>,</w:t>
      </w:r>
      <w:r w:rsidR="00960061" w:rsidRPr="17907111">
        <w:rPr>
          <w:rFonts w:cs="Times New Roman"/>
        </w:rPr>
        <w:t xml:space="preserve"> emphasizes collaboration and guidance for municipalities to achieve balanced development goals</w:t>
      </w:r>
      <w:r w:rsidR="00596E48" w:rsidRPr="17907111">
        <w:rPr>
          <w:rFonts w:cs="Times New Roman"/>
        </w:rPr>
        <w:t xml:space="preserve"> for</w:t>
      </w:r>
      <w:r w:rsidR="00144824" w:rsidRPr="17907111">
        <w:rPr>
          <w:rFonts w:cs="Times New Roman"/>
        </w:rPr>
        <w:t xml:space="preserve"> conservation and economic growth</w:t>
      </w:r>
      <w:r w:rsidR="00E17F6D" w:rsidRPr="17907111">
        <w:rPr>
          <w:rFonts w:cs="Times New Roman"/>
        </w:rPr>
        <w:t xml:space="preserve"> and </w:t>
      </w:r>
      <w:r w:rsidR="00144824" w:rsidRPr="17907111">
        <w:rPr>
          <w:rFonts w:cs="Times New Roman"/>
        </w:rPr>
        <w:t>address</w:t>
      </w:r>
      <w:r w:rsidR="009659FA" w:rsidRPr="17907111">
        <w:rPr>
          <w:rFonts w:cs="Times New Roman"/>
        </w:rPr>
        <w:t>es</w:t>
      </w:r>
      <w:r w:rsidR="00144824" w:rsidRPr="17907111">
        <w:rPr>
          <w:rFonts w:cs="Times New Roman"/>
        </w:rPr>
        <w:t xml:space="preserve"> the responsibilities of various state agencies. </w:t>
      </w:r>
      <w:r w:rsidR="00436035" w:rsidRPr="17907111">
        <w:rPr>
          <w:rFonts w:cs="Times New Roman"/>
        </w:rPr>
        <w:t>A</w:t>
      </w:r>
      <w:r w:rsidR="006F5FBA" w:rsidRPr="17907111">
        <w:rPr>
          <w:rFonts w:cs="Times New Roman"/>
        </w:rPr>
        <w:t>mong the eight goals of the current plan are</w:t>
      </w:r>
      <w:r w:rsidR="00144824" w:rsidRPr="17907111">
        <w:rPr>
          <w:rFonts w:cs="Times New Roman"/>
        </w:rPr>
        <w:t xml:space="preserve"> open space, brownfield cleanup, and affordable housing. The update will add two new goals </w:t>
      </w:r>
      <w:r w:rsidR="00D96534" w:rsidRPr="17907111">
        <w:rPr>
          <w:rFonts w:cs="Times New Roman"/>
        </w:rPr>
        <w:t>for</w:t>
      </w:r>
      <w:r w:rsidR="00144824" w:rsidRPr="17907111">
        <w:rPr>
          <w:rFonts w:cs="Times New Roman"/>
        </w:rPr>
        <w:t xml:space="preserve"> equity and climate change.</w:t>
      </w:r>
      <w:r w:rsidR="007717A9" w:rsidRPr="17907111">
        <w:rPr>
          <w:rFonts w:cs="Times New Roman"/>
        </w:rPr>
        <w:t xml:space="preserve"> </w:t>
      </w:r>
      <w:r w:rsidR="00144824" w:rsidRPr="17907111">
        <w:rPr>
          <w:rFonts w:cs="Times New Roman"/>
        </w:rPr>
        <w:t xml:space="preserve">The update process involves </w:t>
      </w:r>
      <w:r w:rsidR="006D5596" w:rsidRPr="17907111">
        <w:rPr>
          <w:rFonts w:cs="Times New Roman"/>
        </w:rPr>
        <w:t>extensive</w:t>
      </w:r>
      <w:r w:rsidR="00A02E81" w:rsidRPr="17907111">
        <w:rPr>
          <w:rFonts w:cs="Times New Roman"/>
        </w:rPr>
        <w:t xml:space="preserve"> </w:t>
      </w:r>
      <w:r w:rsidR="00144824" w:rsidRPr="17907111">
        <w:rPr>
          <w:rFonts w:cs="Times New Roman"/>
        </w:rPr>
        <w:t>stakeholder sessions, agency collaboration, and county engagement.</w:t>
      </w:r>
      <w:r w:rsidR="003075EA" w:rsidRPr="17907111">
        <w:rPr>
          <w:rFonts w:cs="Times New Roman"/>
        </w:rPr>
        <w:t xml:space="preserve"> </w:t>
      </w:r>
      <w:r w:rsidR="00144824" w:rsidRPr="17907111">
        <w:rPr>
          <w:rFonts w:cs="Times New Roman"/>
        </w:rPr>
        <w:t xml:space="preserve">The Commission aims to adopt the plan by the end of the year and implement it in 2025. </w:t>
      </w:r>
      <w:r w:rsidR="00F9619D" w:rsidRPr="17907111">
        <w:rPr>
          <w:rFonts w:cs="Times New Roman"/>
        </w:rPr>
        <w:t>A preliminary plan will be issued in April</w:t>
      </w:r>
      <w:r w:rsidR="003444C0">
        <w:rPr>
          <w:rFonts w:cs="Times New Roman"/>
        </w:rPr>
        <w:t xml:space="preserve"> and public hearings will be held in each of the state’s 21 counties</w:t>
      </w:r>
      <w:r w:rsidR="00F7681D" w:rsidRPr="17907111">
        <w:rPr>
          <w:rFonts w:cs="Times New Roman"/>
        </w:rPr>
        <w:t>.</w:t>
      </w:r>
      <w:r w:rsidR="00F9619D" w:rsidRPr="17907111">
        <w:rPr>
          <w:rFonts w:cs="Times New Roman"/>
        </w:rPr>
        <w:t xml:space="preserve"> </w:t>
      </w:r>
      <w:r w:rsidR="008E27C6" w:rsidRPr="17907111">
        <w:rPr>
          <w:rFonts w:cs="Times New Roman"/>
        </w:rPr>
        <w:t>V</w:t>
      </w:r>
      <w:r w:rsidR="001B3995" w:rsidRPr="17907111">
        <w:rPr>
          <w:rFonts w:cs="Times New Roman"/>
        </w:rPr>
        <w:t>arious elements of the plan</w:t>
      </w:r>
      <w:r w:rsidR="008E27C6" w:rsidRPr="17907111">
        <w:rPr>
          <w:rFonts w:cs="Times New Roman"/>
        </w:rPr>
        <w:t xml:space="preserve"> are being developed</w:t>
      </w:r>
      <w:r w:rsidR="001B3995" w:rsidRPr="17907111">
        <w:rPr>
          <w:rFonts w:cs="Times New Roman"/>
        </w:rPr>
        <w:t xml:space="preserve"> with</w:t>
      </w:r>
      <w:r w:rsidR="016F5132" w:rsidRPr="17907111">
        <w:rPr>
          <w:rFonts w:cs="Times New Roman"/>
        </w:rPr>
        <w:t xml:space="preserve"> </w:t>
      </w:r>
      <w:r w:rsidR="008E27C6" w:rsidRPr="17907111">
        <w:rPr>
          <w:rFonts w:cs="Times New Roman"/>
        </w:rPr>
        <w:t>help</w:t>
      </w:r>
      <w:r w:rsidR="002662CC" w:rsidRPr="17907111">
        <w:rPr>
          <w:rFonts w:cs="Times New Roman"/>
        </w:rPr>
        <w:t xml:space="preserve"> from</w:t>
      </w:r>
      <w:r w:rsidR="001B3995" w:rsidRPr="17907111">
        <w:rPr>
          <w:rFonts w:cs="Times New Roman"/>
        </w:rPr>
        <w:t xml:space="preserve"> </w:t>
      </w:r>
      <w:r w:rsidR="008744C1" w:rsidRPr="17907111">
        <w:rPr>
          <w:rFonts w:cs="Times New Roman"/>
        </w:rPr>
        <w:t xml:space="preserve">New Jersey chapter of the </w:t>
      </w:r>
      <w:r w:rsidR="005E51A6" w:rsidRPr="17907111">
        <w:rPr>
          <w:rFonts w:cs="Times New Roman"/>
        </w:rPr>
        <w:t>American Planning Association, NJ Future</w:t>
      </w:r>
      <w:r w:rsidR="00C73C3C" w:rsidRPr="17907111">
        <w:rPr>
          <w:rFonts w:cs="Times New Roman"/>
        </w:rPr>
        <w:t xml:space="preserve">, </w:t>
      </w:r>
      <w:r w:rsidR="00C67FE5" w:rsidRPr="17907111">
        <w:rPr>
          <w:rFonts w:cs="Times New Roman"/>
        </w:rPr>
        <w:t xml:space="preserve">and </w:t>
      </w:r>
      <w:r w:rsidR="00C73C3C" w:rsidRPr="17907111">
        <w:rPr>
          <w:rFonts w:cs="Times New Roman"/>
        </w:rPr>
        <w:t>Rutgers Voorhees Transportation Center</w:t>
      </w:r>
      <w:r w:rsidR="00EE27B6" w:rsidRPr="17907111">
        <w:rPr>
          <w:rFonts w:cs="Times New Roman"/>
        </w:rPr>
        <w:t xml:space="preserve">. </w:t>
      </w:r>
    </w:p>
    <w:p w14:paraId="76B16E4E" w14:textId="77777777" w:rsidR="00144824" w:rsidRDefault="00144824" w:rsidP="00144824">
      <w:pPr>
        <w:rPr>
          <w:rFonts w:cs="Times New Roman"/>
        </w:rPr>
      </w:pPr>
    </w:p>
    <w:p w14:paraId="16BB04E2" w14:textId="216322A6" w:rsidR="00A64121" w:rsidRPr="00A3262D" w:rsidRDefault="00156298" w:rsidP="00A64121">
      <w:pPr>
        <w:rPr>
          <w:rFonts w:cs="Times New Roman"/>
          <w:b/>
          <w:szCs w:val="24"/>
        </w:rPr>
      </w:pPr>
      <w:r w:rsidRPr="00A3262D">
        <w:rPr>
          <w:rFonts w:cs="Times New Roman"/>
          <w:b/>
          <w:szCs w:val="24"/>
        </w:rPr>
        <w:t>G.</w:t>
      </w:r>
      <w:r w:rsidR="00A64121" w:rsidRPr="00A3262D">
        <w:rPr>
          <w:rFonts w:cs="Times New Roman"/>
          <w:b/>
          <w:szCs w:val="24"/>
        </w:rPr>
        <w:tab/>
        <w:t>Committee Reports/Action Items</w:t>
      </w:r>
    </w:p>
    <w:p w14:paraId="640AA6BB" w14:textId="77777777" w:rsidR="004B2089" w:rsidRPr="00A3262D" w:rsidRDefault="004B2089" w:rsidP="00A64121">
      <w:pPr>
        <w:rPr>
          <w:rFonts w:cs="Times New Roman"/>
          <w:b/>
          <w:szCs w:val="24"/>
        </w:rPr>
      </w:pPr>
    </w:p>
    <w:p w14:paraId="794749D1" w14:textId="236264E2" w:rsidR="008F401C" w:rsidRPr="00A3262D" w:rsidRDefault="008F401C" w:rsidP="008F401C">
      <w:pPr>
        <w:rPr>
          <w:rFonts w:cs="Times New Roman"/>
          <w:szCs w:val="24"/>
        </w:rPr>
      </w:pPr>
      <w:r w:rsidRPr="00A3262D">
        <w:rPr>
          <w:rFonts w:cs="Times New Roman"/>
          <w:b/>
          <w:szCs w:val="24"/>
        </w:rPr>
        <w:t>Project Prioritization –</w:t>
      </w:r>
      <w:r w:rsidRPr="00A3262D">
        <w:rPr>
          <w:rFonts w:cs="Times New Roman"/>
          <w:szCs w:val="24"/>
        </w:rPr>
        <w:t xml:space="preserve"> </w:t>
      </w:r>
      <w:r w:rsidR="000F619E" w:rsidRPr="00A3262D">
        <w:rPr>
          <w:rFonts w:cs="Times New Roman"/>
          <w:szCs w:val="24"/>
        </w:rPr>
        <w:t>Commissioner</w:t>
      </w:r>
      <w:r w:rsidRPr="00A3262D">
        <w:rPr>
          <w:rFonts w:cs="Times New Roman"/>
          <w:szCs w:val="24"/>
        </w:rPr>
        <w:t xml:space="preserve"> </w:t>
      </w:r>
      <w:r w:rsidR="00E17E80" w:rsidRPr="00A3262D">
        <w:rPr>
          <w:rFonts w:cs="Times New Roman"/>
          <w:szCs w:val="24"/>
        </w:rPr>
        <w:t xml:space="preserve">John </w:t>
      </w:r>
      <w:r w:rsidR="00EE701D" w:rsidRPr="00A3262D">
        <w:rPr>
          <w:rFonts w:cs="Times New Roman"/>
          <w:szCs w:val="24"/>
        </w:rPr>
        <w:t>P</w:t>
      </w:r>
      <w:r w:rsidR="00E17E80" w:rsidRPr="00A3262D">
        <w:rPr>
          <w:rFonts w:cs="Times New Roman"/>
          <w:szCs w:val="24"/>
        </w:rPr>
        <w:t xml:space="preserve">. </w:t>
      </w:r>
      <w:r w:rsidR="00EE701D" w:rsidRPr="00A3262D">
        <w:rPr>
          <w:rFonts w:cs="Times New Roman"/>
          <w:szCs w:val="24"/>
        </w:rPr>
        <w:t>Kelly</w:t>
      </w:r>
      <w:r w:rsidRPr="00A3262D">
        <w:rPr>
          <w:rFonts w:cs="Times New Roman"/>
          <w:b/>
          <w:szCs w:val="24"/>
        </w:rPr>
        <w:t xml:space="preserve">, </w:t>
      </w:r>
      <w:r w:rsidRPr="00A3262D">
        <w:rPr>
          <w:rFonts w:cs="Times New Roman"/>
          <w:szCs w:val="24"/>
        </w:rPr>
        <w:t>Chair</w:t>
      </w:r>
    </w:p>
    <w:p w14:paraId="3EE7DEC5" w14:textId="77777777" w:rsidR="008F401C" w:rsidRPr="00A3262D" w:rsidRDefault="008F401C" w:rsidP="008F401C">
      <w:pPr>
        <w:rPr>
          <w:rFonts w:cs="Times New Roman"/>
          <w:szCs w:val="24"/>
        </w:rPr>
      </w:pPr>
    </w:p>
    <w:p w14:paraId="53368A34" w14:textId="623EC67C" w:rsidR="003920B0" w:rsidRDefault="00000AD2" w:rsidP="0003024A">
      <w:pPr>
        <w:rPr>
          <w:rFonts w:cs="Times New Roman"/>
        </w:rPr>
      </w:pPr>
      <w:r>
        <w:rPr>
          <w:rFonts w:cs="Times New Roman"/>
        </w:rPr>
        <w:t xml:space="preserve">Commissioner Kelly </w:t>
      </w:r>
      <w:r w:rsidR="00C44160">
        <w:rPr>
          <w:rFonts w:cs="Times New Roman"/>
        </w:rPr>
        <w:t xml:space="preserve">said </w:t>
      </w:r>
      <w:r>
        <w:rPr>
          <w:rFonts w:cs="Times New Roman"/>
        </w:rPr>
        <w:t xml:space="preserve">Ms. Morris </w:t>
      </w:r>
      <w:r w:rsidR="00C44160">
        <w:rPr>
          <w:rFonts w:cs="Times New Roman"/>
        </w:rPr>
        <w:t xml:space="preserve">has been a great help and asset and thanked </w:t>
      </w:r>
      <w:r w:rsidR="004D170A">
        <w:rPr>
          <w:rFonts w:cs="Times New Roman"/>
        </w:rPr>
        <w:t xml:space="preserve">her </w:t>
      </w:r>
      <w:r>
        <w:rPr>
          <w:rFonts w:cs="Times New Roman"/>
        </w:rPr>
        <w:t xml:space="preserve">for </w:t>
      </w:r>
      <w:r w:rsidR="00607C96">
        <w:rPr>
          <w:rFonts w:cs="Times New Roman"/>
        </w:rPr>
        <w:t>the job she has done for the Board and Central Staff.</w:t>
      </w:r>
      <w:r w:rsidR="003920B0">
        <w:rPr>
          <w:rFonts w:cs="Times New Roman"/>
        </w:rPr>
        <w:t xml:space="preserve"> </w:t>
      </w:r>
    </w:p>
    <w:p w14:paraId="107E5393" w14:textId="77777777" w:rsidR="003920B0" w:rsidRDefault="003920B0" w:rsidP="0003024A">
      <w:pPr>
        <w:rPr>
          <w:rFonts w:cs="Times New Roman"/>
        </w:rPr>
      </w:pPr>
    </w:p>
    <w:p w14:paraId="3FE7B64A" w14:textId="399864FD" w:rsidR="00DA247B" w:rsidRDefault="003920B0" w:rsidP="0003024A">
      <w:pPr>
        <w:rPr>
          <w:rFonts w:cs="Times New Roman"/>
          <w:szCs w:val="24"/>
        </w:rPr>
      </w:pPr>
      <w:r>
        <w:rPr>
          <w:rFonts w:cs="Times New Roman"/>
        </w:rPr>
        <w:t xml:space="preserve">The Commissioner </w:t>
      </w:r>
      <w:r w:rsidR="00717996">
        <w:rPr>
          <w:rFonts w:cs="Times New Roman"/>
          <w:szCs w:val="24"/>
        </w:rPr>
        <w:t>said the</w:t>
      </w:r>
      <w:r w:rsidR="0003024A" w:rsidRPr="00A3262D">
        <w:rPr>
          <w:rFonts w:cs="Times New Roman"/>
          <w:szCs w:val="24"/>
        </w:rPr>
        <w:t xml:space="preserve"> Committee considered one action item</w:t>
      </w:r>
      <w:r w:rsidR="00717996">
        <w:rPr>
          <w:rFonts w:cs="Times New Roman"/>
          <w:szCs w:val="24"/>
        </w:rPr>
        <w:t xml:space="preserve"> a</w:t>
      </w:r>
      <w:r w:rsidR="00717996" w:rsidRPr="00A3262D">
        <w:rPr>
          <w:rFonts w:cs="Times New Roman"/>
          <w:szCs w:val="24"/>
        </w:rPr>
        <w:t>t the December joint meeting</w:t>
      </w:r>
      <w:r w:rsidR="00717996">
        <w:rPr>
          <w:rFonts w:cs="Times New Roman"/>
          <w:szCs w:val="24"/>
        </w:rPr>
        <w:t>.</w:t>
      </w:r>
      <w:r w:rsidR="0003024A" w:rsidRPr="00A3262D">
        <w:rPr>
          <w:rFonts w:cs="Times New Roman"/>
          <w:szCs w:val="24"/>
        </w:rPr>
        <w:t xml:space="preserve"> It concerns a </w:t>
      </w:r>
      <w:r w:rsidR="00F73041">
        <w:rPr>
          <w:rFonts w:cs="Times New Roman"/>
          <w:szCs w:val="24"/>
        </w:rPr>
        <w:t>M</w:t>
      </w:r>
      <w:r w:rsidR="0003024A" w:rsidRPr="00A3262D">
        <w:rPr>
          <w:rFonts w:cs="Times New Roman"/>
          <w:szCs w:val="24"/>
        </w:rPr>
        <w:t xml:space="preserve">inor Amendment to the current </w:t>
      </w:r>
      <w:r w:rsidR="00F73041">
        <w:rPr>
          <w:rFonts w:cs="Times New Roman"/>
          <w:szCs w:val="24"/>
        </w:rPr>
        <w:t>TIP</w:t>
      </w:r>
      <w:r w:rsidR="0003024A" w:rsidRPr="00A3262D">
        <w:rPr>
          <w:rFonts w:cs="Times New Roman"/>
          <w:szCs w:val="24"/>
        </w:rPr>
        <w:t xml:space="preserve"> to add the Hudson Tunnel Project, as requested by the Gateway Development Commission. </w:t>
      </w:r>
      <w:r w:rsidR="00717996">
        <w:rPr>
          <w:rFonts w:cs="Times New Roman"/>
          <w:szCs w:val="24"/>
        </w:rPr>
        <w:t>He said, w</w:t>
      </w:r>
      <w:r w:rsidR="0003024A" w:rsidRPr="00A3262D">
        <w:rPr>
          <w:rFonts w:cs="Times New Roman"/>
          <w:szCs w:val="24"/>
        </w:rPr>
        <w:t>hile this is classified as a minor amendment, it is a major milestone in advancing this critical project.</w:t>
      </w:r>
      <w:r w:rsidR="00717996">
        <w:rPr>
          <w:rFonts w:cs="Times New Roman"/>
          <w:szCs w:val="24"/>
        </w:rPr>
        <w:t xml:space="preserve"> </w:t>
      </w:r>
      <w:r w:rsidR="0003024A" w:rsidRPr="00A3262D">
        <w:rPr>
          <w:rFonts w:cs="Times New Roman"/>
          <w:szCs w:val="24"/>
        </w:rPr>
        <w:t xml:space="preserve">The Commission received engineering approval from the Federal Transit Administration and anticipates an award of up to $6.88 billion in Capital Investment Grant Program funds, with half of the funding programmed in </w:t>
      </w:r>
      <w:r w:rsidR="004442FA">
        <w:rPr>
          <w:rFonts w:cs="Times New Roman"/>
          <w:szCs w:val="24"/>
        </w:rPr>
        <w:t>the</w:t>
      </w:r>
      <w:r w:rsidR="00360F1C">
        <w:rPr>
          <w:rFonts w:cs="Times New Roman"/>
          <w:szCs w:val="24"/>
        </w:rPr>
        <w:t xml:space="preserve"> NJTPA</w:t>
      </w:r>
      <w:r w:rsidR="0003024A" w:rsidRPr="00A3262D">
        <w:rPr>
          <w:rFonts w:cs="Times New Roman"/>
          <w:szCs w:val="24"/>
        </w:rPr>
        <w:t xml:space="preserve"> TIP and the other half programmed in the TIP of the New York Metropolitan Transportation Council. The project will use Federal Transit Administration funds for the engineering, right-of-way, and construction phases. This action item will allocate $400 million this fiscal year, $350 million in 2025, another $350 million in 2026, and $334 million in 2027. Another $2 billion is being programmed for the unconstrained years of the TIP. </w:t>
      </w:r>
    </w:p>
    <w:p w14:paraId="5EE24ABF" w14:textId="77777777" w:rsidR="00DA247B" w:rsidRDefault="00DA247B" w:rsidP="0003024A">
      <w:pPr>
        <w:rPr>
          <w:rFonts w:cs="Times New Roman"/>
          <w:szCs w:val="24"/>
        </w:rPr>
      </w:pPr>
    </w:p>
    <w:p w14:paraId="7A5FE380" w14:textId="52A3780A" w:rsidR="008F401C" w:rsidRPr="00A3262D" w:rsidRDefault="00DA247B" w:rsidP="5B34B049">
      <w:pPr>
        <w:rPr>
          <w:rFonts w:cs="Times New Roman"/>
        </w:rPr>
      </w:pPr>
      <w:r w:rsidRPr="5B34B049">
        <w:rPr>
          <w:rFonts w:cs="Times New Roman"/>
        </w:rPr>
        <w:t>The Commissioner said, a</w:t>
      </w:r>
      <w:r w:rsidR="0003024A" w:rsidRPr="5B34B049">
        <w:rPr>
          <w:rFonts w:cs="Times New Roman"/>
        </w:rPr>
        <w:t xml:space="preserve">t the joint meeting, </w:t>
      </w:r>
      <w:r w:rsidRPr="5B34B049">
        <w:rPr>
          <w:rFonts w:cs="Times New Roman"/>
        </w:rPr>
        <w:t>the Committee</w:t>
      </w:r>
      <w:r w:rsidR="0003024A" w:rsidRPr="5B34B049">
        <w:rPr>
          <w:rFonts w:cs="Times New Roman"/>
        </w:rPr>
        <w:t xml:space="preserve"> also heard a presentation by Central Staff on the </w:t>
      </w:r>
      <w:r w:rsidR="007073B2">
        <w:rPr>
          <w:rFonts w:cs="Times New Roman"/>
        </w:rPr>
        <w:t>2025 UPWP</w:t>
      </w:r>
      <w:r w:rsidR="0003024A" w:rsidRPr="5B34B049">
        <w:rPr>
          <w:rFonts w:cs="Times New Roman"/>
        </w:rPr>
        <w:t xml:space="preserve">, which </w:t>
      </w:r>
      <w:r w:rsidRPr="5B34B049">
        <w:rPr>
          <w:rFonts w:cs="Times New Roman"/>
        </w:rPr>
        <w:t>Mr. Behrend</w:t>
      </w:r>
      <w:r w:rsidR="0003024A" w:rsidRPr="5B34B049">
        <w:rPr>
          <w:rFonts w:cs="Times New Roman"/>
        </w:rPr>
        <w:t xml:space="preserve"> discussed earlier. </w:t>
      </w:r>
      <w:r w:rsidR="00E019CB">
        <w:rPr>
          <w:rFonts w:cs="Times New Roman"/>
        </w:rPr>
        <w:t>He said t</w:t>
      </w:r>
      <w:r w:rsidR="0003024A" w:rsidRPr="5B34B049">
        <w:rPr>
          <w:rFonts w:cs="Times New Roman"/>
        </w:rPr>
        <w:t>he UPWP includes continued work to refine</w:t>
      </w:r>
      <w:r w:rsidR="00AE6A11" w:rsidRPr="5B34B049">
        <w:rPr>
          <w:rFonts w:cs="Times New Roman"/>
        </w:rPr>
        <w:t xml:space="preserve"> the</w:t>
      </w:r>
      <w:r w:rsidR="0003024A" w:rsidRPr="5B34B049">
        <w:rPr>
          <w:rFonts w:cs="Times New Roman"/>
        </w:rPr>
        <w:t xml:space="preserve"> NJTPA’s project prioritization and scoring process, ensuring that the NJTPA criteria meet federal regulations, aligns with performance targets, and addresses the region’s needs. This two-year effort will help shape the project prioritization process for </w:t>
      </w:r>
      <w:r w:rsidR="00AE6A11" w:rsidRPr="5B34B049">
        <w:rPr>
          <w:rFonts w:cs="Times New Roman"/>
        </w:rPr>
        <w:t>selecting</w:t>
      </w:r>
      <w:r w:rsidR="0003024A" w:rsidRPr="5B34B049">
        <w:rPr>
          <w:rFonts w:cs="Times New Roman"/>
        </w:rPr>
        <w:t xml:space="preserve"> projects in future TIPs. The work plan also includes continued programs to support development of priority local projects through the Freight Concept Development Program and the Local Safety and </w:t>
      </w:r>
      <w:proofErr w:type="gramStart"/>
      <w:r w:rsidR="0003024A" w:rsidRPr="5B34B049">
        <w:rPr>
          <w:rFonts w:cs="Times New Roman"/>
        </w:rPr>
        <w:t>High Risk</w:t>
      </w:r>
      <w:proofErr w:type="gramEnd"/>
      <w:r w:rsidR="0003024A" w:rsidRPr="5B34B049">
        <w:rPr>
          <w:rFonts w:cs="Times New Roman"/>
        </w:rPr>
        <w:t xml:space="preserve"> Rural Roads programs</w:t>
      </w:r>
      <w:r w:rsidR="00ED0793" w:rsidRPr="5B34B049">
        <w:rPr>
          <w:rFonts w:cs="Times New Roman"/>
        </w:rPr>
        <w:t xml:space="preserve">. </w:t>
      </w:r>
    </w:p>
    <w:p w14:paraId="516C2981" w14:textId="77777777" w:rsidR="0003024A" w:rsidRPr="00A3262D" w:rsidRDefault="0003024A" w:rsidP="0003024A">
      <w:pPr>
        <w:rPr>
          <w:rFonts w:cs="Times New Roman"/>
          <w:szCs w:val="24"/>
        </w:rPr>
      </w:pPr>
    </w:p>
    <w:p w14:paraId="4BA795D1" w14:textId="716B0B01" w:rsidR="008F401C" w:rsidRPr="00A3262D" w:rsidRDefault="008F401C" w:rsidP="008F401C">
      <w:pPr>
        <w:rPr>
          <w:rFonts w:cs="Times New Roman"/>
          <w:b/>
          <w:szCs w:val="24"/>
        </w:rPr>
      </w:pPr>
      <w:r w:rsidRPr="00A3262D">
        <w:rPr>
          <w:rFonts w:cs="Times New Roman"/>
          <w:b/>
          <w:szCs w:val="24"/>
        </w:rPr>
        <w:t xml:space="preserve">Action Item 1: </w:t>
      </w:r>
      <w:r w:rsidR="006D6E11">
        <w:rPr>
          <w:rFonts w:cs="Times New Roman"/>
          <w:b/>
          <w:szCs w:val="24"/>
        </w:rPr>
        <w:t xml:space="preserve">Minor Amendment to the FY 2024 – 2027 Transportation Improvement Program to Add the Hudson </w:t>
      </w:r>
      <w:r w:rsidR="00E46C8D">
        <w:rPr>
          <w:rFonts w:cs="Times New Roman"/>
          <w:b/>
          <w:szCs w:val="24"/>
        </w:rPr>
        <w:t>T</w:t>
      </w:r>
      <w:r w:rsidR="006D6E11">
        <w:rPr>
          <w:rFonts w:cs="Times New Roman"/>
          <w:b/>
          <w:szCs w:val="24"/>
        </w:rPr>
        <w:t xml:space="preserve">unnel Project as </w:t>
      </w:r>
      <w:r w:rsidR="00E46C8D">
        <w:rPr>
          <w:rFonts w:cs="Times New Roman"/>
          <w:b/>
          <w:szCs w:val="24"/>
        </w:rPr>
        <w:t>Requested</w:t>
      </w:r>
      <w:r w:rsidR="006D6E11">
        <w:rPr>
          <w:rFonts w:cs="Times New Roman"/>
          <w:b/>
          <w:szCs w:val="24"/>
        </w:rPr>
        <w:t xml:space="preserve"> by the Gateway</w:t>
      </w:r>
      <w:r w:rsidR="00E46C8D">
        <w:rPr>
          <w:rFonts w:cs="Times New Roman"/>
          <w:b/>
          <w:szCs w:val="24"/>
        </w:rPr>
        <w:t xml:space="preserve"> Development Commission</w:t>
      </w:r>
      <w:r w:rsidRPr="00A3262D">
        <w:rPr>
          <w:rFonts w:cs="Times New Roman"/>
          <w:b/>
          <w:szCs w:val="24"/>
        </w:rPr>
        <w:t xml:space="preserve"> </w:t>
      </w:r>
      <w:r w:rsidRPr="006A1C0A">
        <w:rPr>
          <w:rFonts w:cs="Times New Roman"/>
          <w:bCs/>
          <w:szCs w:val="24"/>
        </w:rPr>
        <w:t xml:space="preserve">(Attachment </w:t>
      </w:r>
      <w:r w:rsidR="00E46C8D" w:rsidRPr="006A1C0A">
        <w:rPr>
          <w:rFonts w:cs="Times New Roman"/>
          <w:bCs/>
          <w:szCs w:val="24"/>
        </w:rPr>
        <w:t>2</w:t>
      </w:r>
      <w:r w:rsidR="006A1C0A" w:rsidRPr="006A1C0A">
        <w:rPr>
          <w:rFonts w:cs="Times New Roman"/>
          <w:bCs/>
          <w:szCs w:val="24"/>
        </w:rPr>
        <w:t>)</w:t>
      </w:r>
    </w:p>
    <w:p w14:paraId="772B578D" w14:textId="77777777" w:rsidR="008F401C" w:rsidRPr="00A3262D" w:rsidRDefault="008F401C" w:rsidP="008F401C">
      <w:pPr>
        <w:rPr>
          <w:rFonts w:cs="Times New Roman"/>
          <w:szCs w:val="24"/>
        </w:rPr>
      </w:pPr>
    </w:p>
    <w:p w14:paraId="4FB91E42" w14:textId="762A27DA" w:rsidR="00A64121" w:rsidRPr="00A3262D" w:rsidRDefault="008F401C" w:rsidP="00A64121">
      <w:pPr>
        <w:rPr>
          <w:rFonts w:cs="Times New Roman"/>
          <w:szCs w:val="24"/>
        </w:rPr>
      </w:pPr>
      <w:r w:rsidRPr="00A3262D">
        <w:rPr>
          <w:rFonts w:cs="Times New Roman"/>
          <w:szCs w:val="24"/>
        </w:rPr>
        <w:t xml:space="preserve">A motion to approve the resolution was made by </w:t>
      </w:r>
      <w:r w:rsidR="002B6E6C">
        <w:rPr>
          <w:rFonts w:cs="Times New Roman"/>
          <w:szCs w:val="24"/>
        </w:rPr>
        <w:t>Ocean County,</w:t>
      </w:r>
      <w:r w:rsidRPr="00A3262D">
        <w:rPr>
          <w:rFonts w:cs="Times New Roman"/>
          <w:szCs w:val="24"/>
        </w:rPr>
        <w:t xml:space="preserve"> seconded by </w:t>
      </w:r>
      <w:r w:rsidR="000D482F">
        <w:rPr>
          <w:rFonts w:cs="Times New Roman"/>
          <w:szCs w:val="24"/>
        </w:rPr>
        <w:t xml:space="preserve">Jersey </w:t>
      </w:r>
      <w:proofErr w:type="gramStart"/>
      <w:r w:rsidR="000D482F">
        <w:rPr>
          <w:rFonts w:cs="Times New Roman"/>
          <w:szCs w:val="24"/>
        </w:rPr>
        <w:t>City</w:t>
      </w:r>
      <w:proofErr w:type="gramEnd"/>
      <w:r w:rsidRPr="00A3262D">
        <w:rPr>
          <w:rFonts w:cs="Times New Roman"/>
          <w:szCs w:val="24"/>
        </w:rPr>
        <w:t xml:space="preserve"> and carried unanimously.</w:t>
      </w:r>
    </w:p>
    <w:p w14:paraId="0BCAAFA8" w14:textId="77777777" w:rsidR="00A64121" w:rsidRPr="00A3262D" w:rsidRDefault="00A64121" w:rsidP="00A64121">
      <w:pPr>
        <w:rPr>
          <w:rFonts w:cs="Times New Roman"/>
          <w:szCs w:val="24"/>
        </w:rPr>
      </w:pPr>
    </w:p>
    <w:p w14:paraId="0978321D" w14:textId="60809F7A" w:rsidR="008F401C" w:rsidRPr="00A3262D" w:rsidRDefault="00A64121" w:rsidP="00A64121">
      <w:pPr>
        <w:rPr>
          <w:rFonts w:cs="Times New Roman"/>
          <w:szCs w:val="24"/>
        </w:rPr>
      </w:pPr>
      <w:r w:rsidRPr="00A3262D">
        <w:rPr>
          <w:rFonts w:cs="Times New Roman"/>
          <w:b/>
          <w:szCs w:val="24"/>
        </w:rPr>
        <w:t xml:space="preserve">Planning and Economic Development – </w:t>
      </w:r>
      <w:r w:rsidR="000F619E" w:rsidRPr="00A3262D">
        <w:rPr>
          <w:rFonts w:cs="Times New Roman"/>
          <w:b/>
          <w:szCs w:val="24"/>
        </w:rPr>
        <w:t>Commissioner</w:t>
      </w:r>
      <w:r w:rsidR="008F401C" w:rsidRPr="00A3262D">
        <w:rPr>
          <w:rFonts w:cs="Times New Roman"/>
          <w:b/>
          <w:szCs w:val="24"/>
        </w:rPr>
        <w:t xml:space="preserve"> </w:t>
      </w:r>
      <w:r w:rsidR="00EE701D" w:rsidRPr="00A3262D">
        <w:rPr>
          <w:rFonts w:cs="Times New Roman"/>
          <w:b/>
          <w:szCs w:val="24"/>
        </w:rPr>
        <w:t>Charles Kenny</w:t>
      </w:r>
      <w:r w:rsidRPr="00A3262D">
        <w:rPr>
          <w:rFonts w:cs="Times New Roman"/>
          <w:b/>
          <w:szCs w:val="24"/>
        </w:rPr>
        <w:t>, Chair</w:t>
      </w:r>
    </w:p>
    <w:p w14:paraId="26C24E85" w14:textId="77777777" w:rsidR="00EE701D" w:rsidRPr="00A3262D" w:rsidRDefault="00EE701D" w:rsidP="00EE701D">
      <w:pPr>
        <w:rPr>
          <w:rFonts w:cs="Times New Roman"/>
          <w:szCs w:val="24"/>
        </w:rPr>
      </w:pPr>
    </w:p>
    <w:p w14:paraId="60104823" w14:textId="26671D25" w:rsidR="00E51EB6" w:rsidRPr="00E51EB6" w:rsidRDefault="00E51EB6" w:rsidP="00E51EB6">
      <w:pPr>
        <w:rPr>
          <w:rFonts w:cs="Times New Roman"/>
          <w:szCs w:val="24"/>
        </w:rPr>
      </w:pPr>
      <w:r>
        <w:rPr>
          <w:rFonts w:cs="Times New Roman"/>
          <w:szCs w:val="24"/>
        </w:rPr>
        <w:t>Commissioner Kenny said</w:t>
      </w:r>
      <w:r w:rsidR="009A4D63">
        <w:rPr>
          <w:rFonts w:cs="Times New Roman"/>
          <w:szCs w:val="24"/>
        </w:rPr>
        <w:t>, at the December joint meeting</w:t>
      </w:r>
      <w:r w:rsidR="00EC2DF3">
        <w:rPr>
          <w:rFonts w:cs="Times New Roman"/>
          <w:szCs w:val="24"/>
        </w:rPr>
        <w:t>,</w:t>
      </w:r>
      <w:r>
        <w:rPr>
          <w:rFonts w:cs="Times New Roman"/>
          <w:szCs w:val="24"/>
        </w:rPr>
        <w:t xml:space="preserve"> the Committee</w:t>
      </w:r>
      <w:r w:rsidRPr="00E51EB6">
        <w:rPr>
          <w:rFonts w:cs="Times New Roman"/>
          <w:szCs w:val="24"/>
        </w:rPr>
        <w:t xml:space="preserve"> heard a presentation on the Safe System </w:t>
      </w:r>
      <w:r w:rsidR="00015F02">
        <w:rPr>
          <w:rFonts w:cs="Times New Roman"/>
          <w:szCs w:val="24"/>
        </w:rPr>
        <w:t>A</w:t>
      </w:r>
      <w:r w:rsidRPr="00E51EB6">
        <w:rPr>
          <w:rFonts w:cs="Times New Roman"/>
          <w:szCs w:val="24"/>
        </w:rPr>
        <w:t>pproach by Amy Kaminski, Technical Programs Manager</w:t>
      </w:r>
      <w:r w:rsidR="00EC154D">
        <w:rPr>
          <w:rFonts w:cs="Times New Roman"/>
          <w:szCs w:val="24"/>
        </w:rPr>
        <w:t xml:space="preserve">, </w:t>
      </w:r>
      <w:r w:rsidRPr="00E51EB6">
        <w:rPr>
          <w:rFonts w:cs="Times New Roman"/>
          <w:szCs w:val="24"/>
        </w:rPr>
        <w:t>Federal Highway Administration</w:t>
      </w:r>
      <w:r w:rsidR="00EC2DF3">
        <w:rPr>
          <w:rFonts w:cs="Times New Roman"/>
          <w:szCs w:val="24"/>
        </w:rPr>
        <w:t>-</w:t>
      </w:r>
      <w:r w:rsidRPr="00E51EB6">
        <w:rPr>
          <w:rFonts w:cs="Times New Roman"/>
          <w:szCs w:val="24"/>
        </w:rPr>
        <w:t xml:space="preserve">New Jersey Division. Ms. Kaminski said the goal of the Safe System Approach is to eliminate fatal and serious injuries by focusing on some key principles, including: </w:t>
      </w:r>
    </w:p>
    <w:p w14:paraId="6BAC4EF0" w14:textId="466F598E" w:rsidR="00E51EB6" w:rsidRPr="00AC5BF3" w:rsidRDefault="00740293" w:rsidP="00AC5BF3">
      <w:pPr>
        <w:pStyle w:val="ListParagraph"/>
        <w:numPr>
          <w:ilvl w:val="0"/>
          <w:numId w:val="3"/>
        </w:numPr>
        <w:rPr>
          <w:rFonts w:cs="Times New Roman"/>
          <w:szCs w:val="24"/>
        </w:rPr>
      </w:pPr>
      <w:r>
        <w:rPr>
          <w:rFonts w:cs="Times New Roman"/>
          <w:szCs w:val="24"/>
        </w:rPr>
        <w:t>Taking into account</w:t>
      </w:r>
      <w:r w:rsidR="002A783A" w:rsidRPr="00AC5BF3">
        <w:rPr>
          <w:rFonts w:cs="Times New Roman"/>
          <w:szCs w:val="24"/>
        </w:rPr>
        <w:t xml:space="preserve"> that</w:t>
      </w:r>
      <w:r w:rsidR="00E51EB6" w:rsidRPr="00AC5BF3">
        <w:rPr>
          <w:rFonts w:cs="Times New Roman"/>
          <w:szCs w:val="24"/>
        </w:rPr>
        <w:t xml:space="preserve">, despite their best efforts, humans still make </w:t>
      </w:r>
      <w:proofErr w:type="gramStart"/>
      <w:r w:rsidR="00E51EB6" w:rsidRPr="00AC5BF3">
        <w:rPr>
          <w:rFonts w:cs="Times New Roman"/>
          <w:szCs w:val="24"/>
        </w:rPr>
        <w:t>mistakes;</w:t>
      </w:r>
      <w:proofErr w:type="gramEnd"/>
    </w:p>
    <w:p w14:paraId="4C5D406D" w14:textId="5092E0D2" w:rsidR="00E51EB6" w:rsidRPr="00AC5BF3" w:rsidRDefault="00AC5BF3" w:rsidP="00AC5BF3">
      <w:pPr>
        <w:pStyle w:val="ListParagraph"/>
        <w:numPr>
          <w:ilvl w:val="0"/>
          <w:numId w:val="3"/>
        </w:numPr>
        <w:rPr>
          <w:rFonts w:cs="Times New Roman"/>
          <w:szCs w:val="24"/>
        </w:rPr>
      </w:pPr>
      <w:r w:rsidRPr="00AC5BF3">
        <w:rPr>
          <w:rFonts w:cs="Times New Roman"/>
          <w:szCs w:val="24"/>
        </w:rPr>
        <w:t>All</w:t>
      </w:r>
      <w:r w:rsidR="00E51EB6" w:rsidRPr="00AC5BF3">
        <w:rPr>
          <w:rFonts w:cs="Times New Roman"/>
          <w:szCs w:val="24"/>
        </w:rPr>
        <w:t xml:space="preserve"> road users share responsibility for safety; and </w:t>
      </w:r>
    </w:p>
    <w:p w14:paraId="307D7D86" w14:textId="380E597A" w:rsidR="00E51EB6" w:rsidRPr="00AC5BF3" w:rsidRDefault="00AC5BF3" w:rsidP="00AC5BF3">
      <w:pPr>
        <w:pStyle w:val="ListParagraph"/>
        <w:numPr>
          <w:ilvl w:val="0"/>
          <w:numId w:val="3"/>
        </w:numPr>
        <w:rPr>
          <w:rFonts w:cs="Times New Roman"/>
          <w:szCs w:val="24"/>
        </w:rPr>
      </w:pPr>
      <w:r w:rsidRPr="00AC5BF3">
        <w:rPr>
          <w:rFonts w:cs="Times New Roman"/>
          <w:szCs w:val="24"/>
        </w:rPr>
        <w:t>R</w:t>
      </w:r>
      <w:r w:rsidR="00E51EB6" w:rsidRPr="00AC5BF3">
        <w:rPr>
          <w:rFonts w:cs="Times New Roman"/>
          <w:szCs w:val="24"/>
        </w:rPr>
        <w:t xml:space="preserve">edundancy is crucial. </w:t>
      </w:r>
    </w:p>
    <w:p w14:paraId="01253373" w14:textId="77777777" w:rsidR="00AC5BF3" w:rsidRDefault="00AC5BF3" w:rsidP="00E51EB6">
      <w:pPr>
        <w:rPr>
          <w:rFonts w:cs="Times New Roman"/>
          <w:szCs w:val="24"/>
        </w:rPr>
      </w:pPr>
    </w:p>
    <w:p w14:paraId="7563015C" w14:textId="00DCE552" w:rsidR="006F1406" w:rsidRDefault="00524757" w:rsidP="5B34B049">
      <w:pPr>
        <w:rPr>
          <w:rFonts w:cs="Times New Roman"/>
        </w:rPr>
      </w:pPr>
      <w:r w:rsidRPr="5B34B049">
        <w:rPr>
          <w:rFonts w:cs="Times New Roman"/>
        </w:rPr>
        <w:t xml:space="preserve">The Commissioner said </w:t>
      </w:r>
      <w:r w:rsidR="00E51EB6" w:rsidRPr="5B34B049">
        <w:rPr>
          <w:rFonts w:cs="Times New Roman"/>
        </w:rPr>
        <w:t>Ms. Kaminski emphasized the need for collaboration among all levels of government</w:t>
      </w:r>
      <w:r w:rsidRPr="5B34B049">
        <w:rPr>
          <w:rFonts w:cs="Times New Roman"/>
        </w:rPr>
        <w:t xml:space="preserve">, </w:t>
      </w:r>
      <w:r w:rsidR="00E51EB6" w:rsidRPr="5B34B049">
        <w:rPr>
          <w:rFonts w:cs="Times New Roman"/>
        </w:rPr>
        <w:t>and the public, to focus on creating a culture of safety in agencies and communities</w:t>
      </w:r>
      <w:r w:rsidR="00ED0793" w:rsidRPr="5B34B049">
        <w:rPr>
          <w:rFonts w:cs="Times New Roman"/>
        </w:rPr>
        <w:t xml:space="preserve">. </w:t>
      </w:r>
      <w:r w:rsidR="00E51EB6" w:rsidRPr="5B34B049">
        <w:rPr>
          <w:rFonts w:cs="Times New Roman"/>
        </w:rPr>
        <w:t xml:space="preserve">She cited successful implementation of the Safe System Approach in countries like Norway, </w:t>
      </w:r>
      <w:r w:rsidR="00E51EB6" w:rsidRPr="5B34B049">
        <w:rPr>
          <w:rFonts w:cs="Times New Roman"/>
        </w:rPr>
        <w:lastRenderedPageBreak/>
        <w:t xml:space="preserve">France, Sweden, Netherlands, and Australia, which have seen significant decreases in fatalities as a result. </w:t>
      </w:r>
      <w:r w:rsidR="003521EC" w:rsidRPr="5B34B049">
        <w:rPr>
          <w:rFonts w:cs="Times New Roman"/>
        </w:rPr>
        <w:t>Ms. Kaminski’s p</w:t>
      </w:r>
      <w:r w:rsidR="00E51EB6" w:rsidRPr="5B34B049">
        <w:rPr>
          <w:rFonts w:cs="Times New Roman"/>
        </w:rPr>
        <w:t xml:space="preserve">resentation is available on the </w:t>
      </w:r>
      <w:hyperlink r:id="rId14" w:history="1">
        <w:r w:rsidR="00E51EB6" w:rsidRPr="00A45C80">
          <w:rPr>
            <w:rStyle w:val="Hyperlink"/>
            <w:rFonts w:cs="Times New Roman"/>
          </w:rPr>
          <w:t>NJTPA’s website</w:t>
        </w:r>
      </w:hyperlink>
      <w:r w:rsidR="00E51EB6" w:rsidRPr="5B34B049">
        <w:rPr>
          <w:rFonts w:cs="Times New Roman"/>
        </w:rPr>
        <w:t>.</w:t>
      </w:r>
    </w:p>
    <w:p w14:paraId="6F3FD918" w14:textId="77777777" w:rsidR="006F1406" w:rsidRDefault="006F1406" w:rsidP="00E51EB6">
      <w:pPr>
        <w:rPr>
          <w:rFonts w:cs="Times New Roman"/>
          <w:szCs w:val="24"/>
        </w:rPr>
      </w:pPr>
    </w:p>
    <w:p w14:paraId="5945550B" w14:textId="155CBAC1" w:rsidR="00E51EB6" w:rsidRDefault="006F1406" w:rsidP="00E51EB6">
      <w:pPr>
        <w:rPr>
          <w:rFonts w:cs="Times New Roman"/>
          <w:szCs w:val="24"/>
        </w:rPr>
      </w:pPr>
      <w:r>
        <w:rPr>
          <w:rFonts w:cs="Times New Roman"/>
          <w:szCs w:val="24"/>
        </w:rPr>
        <w:t>Commissioner Kenny said</w:t>
      </w:r>
      <w:r w:rsidR="007B7F39">
        <w:rPr>
          <w:rFonts w:cs="Times New Roman"/>
          <w:szCs w:val="24"/>
        </w:rPr>
        <w:t xml:space="preserve"> s</w:t>
      </w:r>
      <w:r w:rsidR="00E51EB6" w:rsidRPr="00E51EB6">
        <w:rPr>
          <w:rFonts w:cs="Times New Roman"/>
          <w:szCs w:val="24"/>
        </w:rPr>
        <w:t>taff provided an update on</w:t>
      </w:r>
      <w:r w:rsidR="007B7F39">
        <w:rPr>
          <w:rFonts w:cs="Times New Roman"/>
          <w:szCs w:val="24"/>
        </w:rPr>
        <w:t xml:space="preserve"> </w:t>
      </w:r>
      <w:r w:rsidR="00E51EB6" w:rsidRPr="00E51EB6">
        <w:rPr>
          <w:rFonts w:cs="Times New Roman"/>
          <w:szCs w:val="24"/>
        </w:rPr>
        <w:t xml:space="preserve">Local Safety Action Plans, which the NJTPA is helping several counties develop. </w:t>
      </w:r>
      <w:r>
        <w:rPr>
          <w:rFonts w:cs="Times New Roman"/>
          <w:szCs w:val="24"/>
        </w:rPr>
        <w:t>He said, e</w:t>
      </w:r>
      <w:r w:rsidR="00D56CFE">
        <w:rPr>
          <w:rFonts w:cs="Times New Roman"/>
          <w:szCs w:val="24"/>
        </w:rPr>
        <w:t>ar</w:t>
      </w:r>
      <w:r w:rsidR="00E51EB6" w:rsidRPr="00E51EB6">
        <w:rPr>
          <w:rFonts w:cs="Times New Roman"/>
          <w:szCs w:val="24"/>
        </w:rPr>
        <w:t xml:space="preserve">lier this fall, these plans were the subject of a series of webinars and an in-person workshop. The webinar recordings can be found on the </w:t>
      </w:r>
      <w:hyperlink r:id="rId15" w:history="1">
        <w:r w:rsidR="00E51EB6" w:rsidRPr="006610BC">
          <w:rPr>
            <w:rStyle w:val="Hyperlink"/>
            <w:rFonts w:cs="Times New Roman"/>
            <w:szCs w:val="24"/>
          </w:rPr>
          <w:t>NJTPA website</w:t>
        </w:r>
      </w:hyperlink>
      <w:r w:rsidR="00E51EB6" w:rsidRPr="00E51EB6">
        <w:rPr>
          <w:rFonts w:cs="Times New Roman"/>
          <w:szCs w:val="24"/>
        </w:rPr>
        <w:t>.</w:t>
      </w:r>
    </w:p>
    <w:p w14:paraId="7186B0D0" w14:textId="77777777" w:rsidR="00D56CFE" w:rsidRPr="00E51EB6" w:rsidRDefault="00D56CFE" w:rsidP="00E51EB6">
      <w:pPr>
        <w:rPr>
          <w:rFonts w:cs="Times New Roman"/>
          <w:szCs w:val="24"/>
        </w:rPr>
      </w:pPr>
    </w:p>
    <w:p w14:paraId="074B17DE" w14:textId="0A1068CB" w:rsidR="00EE701D" w:rsidRPr="00A3262D" w:rsidRDefault="00D56CFE" w:rsidP="5B34B049">
      <w:pPr>
        <w:rPr>
          <w:rFonts w:cs="Times New Roman"/>
        </w:rPr>
      </w:pPr>
      <w:r w:rsidRPr="5B34B049">
        <w:rPr>
          <w:rFonts w:cs="Times New Roman"/>
        </w:rPr>
        <w:t>The commissioner said, a</w:t>
      </w:r>
      <w:r w:rsidR="00E51EB6" w:rsidRPr="5B34B049">
        <w:rPr>
          <w:rFonts w:cs="Times New Roman"/>
        </w:rPr>
        <w:t xml:space="preserve">lso at the meeting, staff briefed the committee on the NJTPA’s PRIME 2.0 update. This tool provides a comprehensive library of completed transportation studies and their findings that can be used to assess current needs and plan future projects. The update includes an enhanced user interface, improved data management, and new documentation. The updated tool is now available for use by </w:t>
      </w:r>
      <w:r w:rsidRPr="5B34B049">
        <w:rPr>
          <w:rFonts w:cs="Times New Roman"/>
        </w:rPr>
        <w:t>the</w:t>
      </w:r>
      <w:r w:rsidR="00E51EB6" w:rsidRPr="5B34B049">
        <w:rPr>
          <w:rFonts w:cs="Times New Roman"/>
        </w:rPr>
        <w:t xml:space="preserve"> subregions and member agencies, who are encouraged to incorporate their regional and subregional studies into the system.</w:t>
      </w:r>
    </w:p>
    <w:p w14:paraId="2DD47D62" w14:textId="0BCEA049" w:rsidR="5B34B049" w:rsidRDefault="5B34B049" w:rsidP="5B34B049">
      <w:pPr>
        <w:rPr>
          <w:rFonts w:cs="Times New Roman"/>
        </w:rPr>
      </w:pPr>
    </w:p>
    <w:p w14:paraId="5C9891E4" w14:textId="2C4AACB5" w:rsidR="5B719C4B" w:rsidRDefault="00CD3005" w:rsidP="5B34B049">
      <w:pPr>
        <w:rPr>
          <w:rFonts w:cs="Times New Roman"/>
        </w:rPr>
      </w:pPr>
      <w:r>
        <w:rPr>
          <w:rFonts w:cs="Times New Roman"/>
        </w:rPr>
        <w:t>Commissioner Kenny thanked Ms. Morris</w:t>
      </w:r>
      <w:r w:rsidR="00D46844">
        <w:rPr>
          <w:rFonts w:cs="Times New Roman"/>
        </w:rPr>
        <w:t xml:space="preserve"> </w:t>
      </w:r>
      <w:r w:rsidR="009C7F73">
        <w:rPr>
          <w:rFonts w:cs="Times New Roman"/>
        </w:rPr>
        <w:t xml:space="preserve">for </w:t>
      </w:r>
      <w:r w:rsidR="005302F7">
        <w:rPr>
          <w:rFonts w:cs="Times New Roman"/>
        </w:rPr>
        <w:t xml:space="preserve">her guidance during his time on </w:t>
      </w:r>
      <w:r w:rsidR="00F81978">
        <w:rPr>
          <w:rFonts w:cs="Times New Roman"/>
        </w:rPr>
        <w:t xml:space="preserve">the </w:t>
      </w:r>
      <w:r w:rsidR="000F4622">
        <w:rPr>
          <w:rFonts w:cs="Times New Roman"/>
        </w:rPr>
        <w:t xml:space="preserve">Board </w:t>
      </w:r>
      <w:r w:rsidR="005302F7">
        <w:rPr>
          <w:rFonts w:cs="Times New Roman"/>
        </w:rPr>
        <w:t>and</w:t>
      </w:r>
      <w:r w:rsidR="004D722F">
        <w:rPr>
          <w:rFonts w:cs="Times New Roman"/>
        </w:rPr>
        <w:t xml:space="preserve"> her</w:t>
      </w:r>
      <w:r w:rsidR="005302F7">
        <w:rPr>
          <w:rFonts w:cs="Times New Roman"/>
        </w:rPr>
        <w:t xml:space="preserve"> </w:t>
      </w:r>
      <w:r w:rsidR="009C7F73">
        <w:rPr>
          <w:rFonts w:cs="Times New Roman"/>
        </w:rPr>
        <w:t xml:space="preserve">calm approach to </w:t>
      </w:r>
      <w:r w:rsidR="001168F5">
        <w:rPr>
          <w:rFonts w:cs="Times New Roman"/>
        </w:rPr>
        <w:t>helping to meet challenges</w:t>
      </w:r>
      <w:r w:rsidR="00D3195B">
        <w:rPr>
          <w:rFonts w:cs="Times New Roman"/>
        </w:rPr>
        <w:t xml:space="preserve"> such as those posed by the pandemic</w:t>
      </w:r>
      <w:r w:rsidR="001168F5">
        <w:rPr>
          <w:rFonts w:cs="Times New Roman"/>
        </w:rPr>
        <w:t xml:space="preserve">. </w:t>
      </w:r>
    </w:p>
    <w:p w14:paraId="7DD555BF" w14:textId="77777777" w:rsidR="00A64121" w:rsidRPr="00A3262D" w:rsidRDefault="00A64121" w:rsidP="00A64121">
      <w:pPr>
        <w:rPr>
          <w:rFonts w:cs="Times New Roman"/>
          <w:szCs w:val="24"/>
        </w:rPr>
      </w:pPr>
    </w:p>
    <w:p w14:paraId="65A71296" w14:textId="73F982A7" w:rsidR="00A64121" w:rsidRPr="00A3262D" w:rsidRDefault="00A64121" w:rsidP="00A64121">
      <w:pPr>
        <w:rPr>
          <w:rFonts w:cs="Times New Roman"/>
          <w:b/>
          <w:szCs w:val="24"/>
        </w:rPr>
      </w:pPr>
      <w:r w:rsidRPr="00A3262D">
        <w:rPr>
          <w:rFonts w:cs="Times New Roman"/>
          <w:b/>
          <w:szCs w:val="24"/>
        </w:rPr>
        <w:t xml:space="preserve">Freight Initiatives – </w:t>
      </w:r>
      <w:r w:rsidR="000F619E" w:rsidRPr="00A3262D">
        <w:rPr>
          <w:rFonts w:cs="Times New Roman"/>
          <w:b/>
          <w:szCs w:val="24"/>
        </w:rPr>
        <w:t>Commissioner</w:t>
      </w:r>
      <w:r w:rsidRPr="00A3262D">
        <w:rPr>
          <w:rFonts w:cs="Times New Roman"/>
          <w:b/>
          <w:szCs w:val="24"/>
        </w:rPr>
        <w:t xml:space="preserve"> </w:t>
      </w:r>
      <w:r w:rsidR="00EE701D" w:rsidRPr="00A3262D">
        <w:rPr>
          <w:rFonts w:cs="Times New Roman"/>
          <w:b/>
          <w:szCs w:val="24"/>
        </w:rPr>
        <w:t>Jason Sarnoski</w:t>
      </w:r>
      <w:r w:rsidRPr="00A3262D">
        <w:rPr>
          <w:rFonts w:cs="Times New Roman"/>
          <w:b/>
          <w:szCs w:val="24"/>
        </w:rPr>
        <w:t>, Chair</w:t>
      </w:r>
    </w:p>
    <w:p w14:paraId="4F5D5FB3" w14:textId="77777777" w:rsidR="00A64121" w:rsidRPr="00A3262D" w:rsidRDefault="00A64121" w:rsidP="00A64121">
      <w:pPr>
        <w:rPr>
          <w:rFonts w:cs="Times New Roman"/>
          <w:szCs w:val="24"/>
        </w:rPr>
      </w:pPr>
    </w:p>
    <w:p w14:paraId="472F3FB2" w14:textId="01B51788" w:rsidR="00275326" w:rsidRPr="00275326" w:rsidRDefault="00B56A36" w:rsidP="5B34B049">
      <w:pPr>
        <w:rPr>
          <w:rFonts w:cs="Times New Roman"/>
        </w:rPr>
      </w:pPr>
      <w:r>
        <w:rPr>
          <w:rFonts w:cs="Times New Roman"/>
        </w:rPr>
        <w:t>Commissioner Sarnoski</w:t>
      </w:r>
      <w:r w:rsidR="00F03B51">
        <w:rPr>
          <w:rFonts w:cs="Times New Roman"/>
        </w:rPr>
        <w:t xml:space="preserve"> thanked Ms. Morris for all she </w:t>
      </w:r>
      <w:proofErr w:type="gramStart"/>
      <w:r w:rsidR="00F03B51">
        <w:rPr>
          <w:rFonts w:cs="Times New Roman"/>
        </w:rPr>
        <w:t>has done</w:t>
      </w:r>
      <w:proofErr w:type="gramEnd"/>
      <w:r w:rsidR="00F03B51">
        <w:rPr>
          <w:rFonts w:cs="Times New Roman"/>
        </w:rPr>
        <w:t xml:space="preserve"> to assist the Board.</w:t>
      </w:r>
      <w:r w:rsidR="007565D6">
        <w:rPr>
          <w:rFonts w:cs="Times New Roman"/>
        </w:rPr>
        <w:t xml:space="preserve"> He thanked</w:t>
      </w:r>
      <w:r w:rsidR="00228487" w:rsidRPr="5B34B049">
        <w:rPr>
          <w:rFonts w:cs="Times New Roman"/>
        </w:rPr>
        <w:t xml:space="preserve"> Chairman </w:t>
      </w:r>
      <w:r w:rsidR="6332C5C7" w:rsidRPr="5B34B049">
        <w:rPr>
          <w:rFonts w:cs="Times New Roman"/>
        </w:rPr>
        <w:t>Bartlett</w:t>
      </w:r>
      <w:r w:rsidR="67822B3F" w:rsidRPr="5B34B049">
        <w:rPr>
          <w:rFonts w:cs="Times New Roman"/>
        </w:rPr>
        <w:t xml:space="preserve"> </w:t>
      </w:r>
      <w:r w:rsidR="007565D6">
        <w:rPr>
          <w:rFonts w:cs="Times New Roman"/>
        </w:rPr>
        <w:t xml:space="preserve">for his outstanding </w:t>
      </w:r>
      <w:r w:rsidR="00347286">
        <w:rPr>
          <w:rFonts w:cs="Times New Roman"/>
        </w:rPr>
        <w:t xml:space="preserve">fair and balanced </w:t>
      </w:r>
      <w:r w:rsidR="007565D6">
        <w:rPr>
          <w:rFonts w:cs="Times New Roman"/>
        </w:rPr>
        <w:t xml:space="preserve">leadership </w:t>
      </w:r>
      <w:r w:rsidR="6332C5C7" w:rsidRPr="5B34B049">
        <w:rPr>
          <w:rFonts w:cs="Times New Roman"/>
        </w:rPr>
        <w:t>during the</w:t>
      </w:r>
      <w:r w:rsidR="0BB43126" w:rsidRPr="5B34B049">
        <w:rPr>
          <w:rFonts w:cs="Times New Roman"/>
        </w:rPr>
        <w:t xml:space="preserve"> </w:t>
      </w:r>
      <w:r w:rsidR="00110928">
        <w:rPr>
          <w:rFonts w:cs="Times New Roman"/>
        </w:rPr>
        <w:t xml:space="preserve">past </w:t>
      </w:r>
      <w:r w:rsidR="6A86D924" w:rsidRPr="5B34B049">
        <w:rPr>
          <w:rFonts w:cs="Times New Roman"/>
        </w:rPr>
        <w:t>two</w:t>
      </w:r>
      <w:r w:rsidR="6332C5C7" w:rsidRPr="5B34B049">
        <w:rPr>
          <w:rFonts w:cs="Times New Roman"/>
        </w:rPr>
        <w:t xml:space="preserve"> y</w:t>
      </w:r>
      <w:r w:rsidR="0E4A889B" w:rsidRPr="5B34B049">
        <w:rPr>
          <w:rFonts w:cs="Times New Roman"/>
        </w:rPr>
        <w:t>ears</w:t>
      </w:r>
      <w:r w:rsidR="00371AFC">
        <w:rPr>
          <w:rFonts w:cs="Times New Roman"/>
        </w:rPr>
        <w:t xml:space="preserve">. He said the Chairman has always been open to </w:t>
      </w:r>
      <w:r w:rsidR="000A5703">
        <w:rPr>
          <w:rFonts w:cs="Times New Roman"/>
        </w:rPr>
        <w:t xml:space="preserve">the </w:t>
      </w:r>
      <w:r w:rsidR="00294C2C">
        <w:rPr>
          <w:rFonts w:cs="Times New Roman"/>
        </w:rPr>
        <w:t>questions and comments he had on behalf of Warren County</w:t>
      </w:r>
      <w:r w:rsidR="0090456A">
        <w:rPr>
          <w:rFonts w:cs="Times New Roman"/>
        </w:rPr>
        <w:t xml:space="preserve"> and has </w:t>
      </w:r>
      <w:r w:rsidR="009811D7">
        <w:rPr>
          <w:rFonts w:cs="Times New Roman"/>
        </w:rPr>
        <w:t xml:space="preserve">been helpful to </w:t>
      </w:r>
      <w:r w:rsidR="0090456A">
        <w:rPr>
          <w:rFonts w:cs="Times New Roman"/>
        </w:rPr>
        <w:t>th</w:t>
      </w:r>
      <w:r w:rsidR="008D5179">
        <w:rPr>
          <w:rFonts w:cs="Times New Roman"/>
        </w:rPr>
        <w:t>e</w:t>
      </w:r>
      <w:r w:rsidR="0090456A">
        <w:rPr>
          <w:rFonts w:cs="Times New Roman"/>
        </w:rPr>
        <w:t xml:space="preserve"> subregion</w:t>
      </w:r>
      <w:r w:rsidR="0E4A889B" w:rsidRPr="5B34B049">
        <w:rPr>
          <w:rFonts w:cs="Times New Roman"/>
        </w:rPr>
        <w:t>.</w:t>
      </w:r>
    </w:p>
    <w:p w14:paraId="7EE8ECE5" w14:textId="1BBEF275" w:rsidR="00275326" w:rsidRPr="00275326" w:rsidRDefault="00275326" w:rsidP="5B34B049">
      <w:pPr>
        <w:rPr>
          <w:rFonts w:cs="Times New Roman"/>
        </w:rPr>
      </w:pPr>
    </w:p>
    <w:p w14:paraId="03516130" w14:textId="6180C304" w:rsidR="00275326" w:rsidRPr="00275326" w:rsidRDefault="007651A2" w:rsidP="5B34B049">
      <w:pPr>
        <w:rPr>
          <w:rFonts w:cs="Times New Roman"/>
        </w:rPr>
      </w:pPr>
      <w:r w:rsidRPr="5B34B049">
        <w:rPr>
          <w:rFonts w:cs="Times New Roman"/>
        </w:rPr>
        <w:t>Commiss</w:t>
      </w:r>
      <w:r w:rsidR="00B55DD5" w:rsidRPr="5B34B049">
        <w:rPr>
          <w:rFonts w:cs="Times New Roman"/>
        </w:rPr>
        <w:t>i</w:t>
      </w:r>
      <w:r w:rsidRPr="5B34B049">
        <w:rPr>
          <w:rFonts w:cs="Times New Roman"/>
        </w:rPr>
        <w:t>oner Sarnoski said the</w:t>
      </w:r>
      <w:r w:rsidR="009811D7">
        <w:rPr>
          <w:rFonts w:cs="Times New Roman"/>
        </w:rPr>
        <w:t xml:space="preserve"> Committee’s</w:t>
      </w:r>
      <w:r w:rsidRPr="5B34B049">
        <w:rPr>
          <w:rFonts w:cs="Times New Roman"/>
        </w:rPr>
        <w:t xml:space="preserve"> December meeting </w:t>
      </w:r>
      <w:r w:rsidR="00275326" w:rsidRPr="5B34B049">
        <w:rPr>
          <w:rFonts w:cs="Times New Roman"/>
        </w:rPr>
        <w:t>featured updates on the New Jersey State Freight and Rail plans. He said the first speaker, Janice Marino-Doyle, New Jersey Department of Transportation</w:t>
      </w:r>
      <w:r w:rsidR="00BC37E9">
        <w:rPr>
          <w:rFonts w:cs="Times New Roman"/>
        </w:rPr>
        <w:t xml:space="preserve"> (NJDOT)</w:t>
      </w:r>
      <w:r w:rsidR="00275326" w:rsidRPr="5B34B049">
        <w:rPr>
          <w:rFonts w:cs="Times New Roman"/>
        </w:rPr>
        <w:t xml:space="preserve">, provided an update on the federally mandated Statewide Freight Plan, which the Federal Highway Administration approved in 2023. The plan supports the growth of New Jersey’s freight industry and the incorporation of new technologies and infrastructure into the system. The state must update its plan every four years. </w:t>
      </w:r>
      <w:r w:rsidR="00B55DD5" w:rsidRPr="5B34B049">
        <w:rPr>
          <w:rFonts w:cs="Times New Roman"/>
        </w:rPr>
        <w:t xml:space="preserve">The Commissioner said </w:t>
      </w:r>
      <w:r w:rsidR="00275326" w:rsidRPr="5B34B049">
        <w:rPr>
          <w:rFonts w:cs="Times New Roman"/>
        </w:rPr>
        <w:t>Ms. Doyle introduced project consultant, Stephen Chiaramonte</w:t>
      </w:r>
      <w:r w:rsidR="00B55DD5" w:rsidRPr="5B34B049">
        <w:rPr>
          <w:rFonts w:cs="Times New Roman"/>
        </w:rPr>
        <w:t>,</w:t>
      </w:r>
      <w:r w:rsidR="00275326" w:rsidRPr="5B34B049">
        <w:rPr>
          <w:rFonts w:cs="Times New Roman"/>
        </w:rPr>
        <w:t xml:space="preserve"> WSP, who outlined the plan, noting that short-term actions include</w:t>
      </w:r>
      <w:r w:rsidR="24E22E44" w:rsidRPr="5B34B049">
        <w:rPr>
          <w:rFonts w:cs="Times New Roman"/>
        </w:rPr>
        <w:t>d</w:t>
      </w:r>
      <w:r w:rsidR="00275326" w:rsidRPr="5B34B049">
        <w:rPr>
          <w:rFonts w:cs="Times New Roman"/>
        </w:rPr>
        <w:t xml:space="preserve"> finalizing critical freight corridors, supporting data needs, and enhancing support for state freight funding sources. Longer-term actions </w:t>
      </w:r>
      <w:r w:rsidR="00245E4D">
        <w:rPr>
          <w:rFonts w:cs="Times New Roman"/>
        </w:rPr>
        <w:t>include</w:t>
      </w:r>
      <w:r w:rsidR="00275326" w:rsidRPr="5B34B049">
        <w:rPr>
          <w:rFonts w:cs="Times New Roman"/>
        </w:rPr>
        <w:t xml:space="preserve"> addressing statewide truck parking needs, increasing marine highway services, and preparing for extreme weather risks.</w:t>
      </w:r>
    </w:p>
    <w:p w14:paraId="6343C93E" w14:textId="18E7AAA6" w:rsidR="5B34B049" w:rsidRDefault="5B34B049" w:rsidP="5B34B049">
      <w:pPr>
        <w:rPr>
          <w:rFonts w:cs="Times New Roman"/>
        </w:rPr>
      </w:pPr>
    </w:p>
    <w:p w14:paraId="7156FB9D" w14:textId="4FA06FA8" w:rsidR="00275326" w:rsidRPr="00275326" w:rsidRDefault="00C12ED5" w:rsidP="5B34B049">
      <w:pPr>
        <w:rPr>
          <w:rFonts w:cs="Times New Roman"/>
        </w:rPr>
      </w:pPr>
      <w:r w:rsidRPr="5B34B049">
        <w:rPr>
          <w:rFonts w:cs="Times New Roman"/>
        </w:rPr>
        <w:t>The Commissioner said th</w:t>
      </w:r>
      <w:r w:rsidR="0039682A">
        <w:rPr>
          <w:rFonts w:cs="Times New Roman"/>
        </w:rPr>
        <w:t>at</w:t>
      </w:r>
      <w:r w:rsidRPr="5B34B049">
        <w:rPr>
          <w:rFonts w:cs="Times New Roman"/>
        </w:rPr>
        <w:t xml:space="preserve"> next </w:t>
      </w:r>
      <w:r w:rsidR="00275326" w:rsidRPr="5B34B049">
        <w:rPr>
          <w:rFonts w:cs="Times New Roman"/>
        </w:rPr>
        <w:t xml:space="preserve">Lou Millan, </w:t>
      </w:r>
      <w:r w:rsidRPr="5B34B049">
        <w:rPr>
          <w:rFonts w:cs="Times New Roman"/>
        </w:rPr>
        <w:t xml:space="preserve">NJ TRANSIT, </w:t>
      </w:r>
      <w:r w:rsidR="00275326" w:rsidRPr="5B34B049">
        <w:rPr>
          <w:rFonts w:cs="Times New Roman"/>
        </w:rPr>
        <w:t>spoke about the federally mandated State Rail Plan</w:t>
      </w:r>
      <w:r w:rsidRPr="5B34B049">
        <w:rPr>
          <w:rFonts w:cs="Times New Roman"/>
        </w:rPr>
        <w:t>, whi</w:t>
      </w:r>
      <w:r w:rsidR="00FC4F21" w:rsidRPr="5B34B049">
        <w:rPr>
          <w:rFonts w:cs="Times New Roman"/>
        </w:rPr>
        <w:t xml:space="preserve">ch articulates </w:t>
      </w:r>
      <w:r w:rsidR="00275326" w:rsidRPr="5B34B049">
        <w:rPr>
          <w:rFonts w:cs="Times New Roman"/>
        </w:rPr>
        <w:t>a vision, inventor</w:t>
      </w:r>
      <w:r w:rsidR="00FC4F21" w:rsidRPr="5B34B049">
        <w:rPr>
          <w:rFonts w:cs="Times New Roman"/>
        </w:rPr>
        <w:t>ies</w:t>
      </w:r>
      <w:r w:rsidR="00275326" w:rsidRPr="5B34B049">
        <w:rPr>
          <w:rFonts w:cs="Times New Roman"/>
        </w:rPr>
        <w:t xml:space="preserve"> the rail network, identif</w:t>
      </w:r>
      <w:r w:rsidR="00FC4F21" w:rsidRPr="5B34B049">
        <w:rPr>
          <w:rFonts w:cs="Times New Roman"/>
        </w:rPr>
        <w:t>ies</w:t>
      </w:r>
      <w:r w:rsidR="00275326" w:rsidRPr="5B34B049">
        <w:rPr>
          <w:rFonts w:cs="Times New Roman"/>
        </w:rPr>
        <w:t xml:space="preserve"> needs, engage</w:t>
      </w:r>
      <w:r w:rsidR="00FC4F21" w:rsidRPr="5B34B049">
        <w:rPr>
          <w:rFonts w:cs="Times New Roman"/>
        </w:rPr>
        <w:t>s</w:t>
      </w:r>
      <w:r w:rsidR="00275326" w:rsidRPr="5B34B049">
        <w:rPr>
          <w:rFonts w:cs="Times New Roman"/>
        </w:rPr>
        <w:t xml:space="preserve"> stakeholders, and set</w:t>
      </w:r>
      <w:r w:rsidR="00FC4F21" w:rsidRPr="5B34B049">
        <w:rPr>
          <w:rFonts w:cs="Times New Roman"/>
        </w:rPr>
        <w:t>s</w:t>
      </w:r>
      <w:r w:rsidR="00275326" w:rsidRPr="5B34B049">
        <w:rPr>
          <w:rFonts w:cs="Times New Roman"/>
        </w:rPr>
        <w:t xml:space="preserve"> the stage for grant funding applications. Alan Kearns, </w:t>
      </w:r>
      <w:r w:rsidR="007B6845" w:rsidRPr="5B34B049">
        <w:rPr>
          <w:rFonts w:cs="Times New Roman"/>
        </w:rPr>
        <w:t>NJ TRANSIT</w:t>
      </w:r>
      <w:r w:rsidR="00275326" w:rsidRPr="5B34B049">
        <w:rPr>
          <w:rFonts w:cs="Times New Roman"/>
        </w:rPr>
        <w:t xml:space="preserve">, then provided an overview of the plan’s development. It is expected to be released </w:t>
      </w:r>
      <w:r w:rsidR="007B6845" w:rsidRPr="5B34B049">
        <w:rPr>
          <w:rFonts w:cs="Times New Roman"/>
        </w:rPr>
        <w:t>in January</w:t>
      </w:r>
      <w:r w:rsidR="00275326" w:rsidRPr="5B34B049">
        <w:rPr>
          <w:rFonts w:cs="Times New Roman"/>
        </w:rPr>
        <w:t xml:space="preserve"> for public </w:t>
      </w:r>
      <w:r w:rsidR="00873F92" w:rsidRPr="5B34B049">
        <w:rPr>
          <w:rFonts w:cs="Times New Roman"/>
        </w:rPr>
        <w:t>review and</w:t>
      </w:r>
      <w:r w:rsidR="30A6F6C8" w:rsidRPr="5B34B049">
        <w:rPr>
          <w:rFonts w:cs="Times New Roman"/>
        </w:rPr>
        <w:t xml:space="preserve"> </w:t>
      </w:r>
      <w:r w:rsidR="007B6845" w:rsidRPr="5B34B049">
        <w:rPr>
          <w:rFonts w:cs="Times New Roman"/>
        </w:rPr>
        <w:t>submitted</w:t>
      </w:r>
      <w:r w:rsidR="00275326" w:rsidRPr="5B34B049">
        <w:rPr>
          <w:rFonts w:cs="Times New Roman"/>
        </w:rPr>
        <w:t xml:space="preserve"> to the federal government in March.</w:t>
      </w:r>
    </w:p>
    <w:p w14:paraId="4648BC0F" w14:textId="77777777" w:rsidR="007B6845" w:rsidRDefault="007B6845" w:rsidP="00275326">
      <w:pPr>
        <w:rPr>
          <w:rFonts w:cs="Times New Roman"/>
          <w:szCs w:val="24"/>
        </w:rPr>
      </w:pPr>
    </w:p>
    <w:p w14:paraId="6A0F2658" w14:textId="47D06974" w:rsidR="007651A2" w:rsidRPr="00A3262D" w:rsidRDefault="007B6845" w:rsidP="00275326">
      <w:pPr>
        <w:rPr>
          <w:rFonts w:cs="Times New Roman"/>
          <w:szCs w:val="24"/>
        </w:rPr>
      </w:pPr>
      <w:r>
        <w:rPr>
          <w:rFonts w:cs="Times New Roman"/>
          <w:szCs w:val="24"/>
        </w:rPr>
        <w:t>Commissioner Sarnoski said, a</w:t>
      </w:r>
      <w:r w:rsidR="00275326" w:rsidRPr="00275326">
        <w:rPr>
          <w:rFonts w:cs="Times New Roman"/>
          <w:szCs w:val="24"/>
        </w:rPr>
        <w:t xml:space="preserve">lso at the meeting, the </w:t>
      </w:r>
      <w:r>
        <w:rPr>
          <w:rFonts w:cs="Times New Roman"/>
          <w:szCs w:val="24"/>
        </w:rPr>
        <w:t>C</w:t>
      </w:r>
      <w:r w:rsidR="00275326" w:rsidRPr="00275326">
        <w:rPr>
          <w:rFonts w:cs="Times New Roman"/>
          <w:szCs w:val="24"/>
        </w:rPr>
        <w:t xml:space="preserve">ommittee heard that NJDOT will be holding Freight Advisory Committee meetings in March, June, and November, and that the NJDOT Office of Multimodal Grants has received 18 applications for the Fiscal Year 2024 Rail </w:t>
      </w:r>
      <w:r w:rsidR="00275326" w:rsidRPr="00275326">
        <w:rPr>
          <w:rFonts w:cs="Times New Roman"/>
          <w:szCs w:val="24"/>
        </w:rPr>
        <w:lastRenderedPageBreak/>
        <w:t>Freight Assistance Program.</w:t>
      </w:r>
      <w:r>
        <w:rPr>
          <w:rFonts w:cs="Times New Roman"/>
          <w:szCs w:val="24"/>
        </w:rPr>
        <w:t xml:space="preserve"> Also, </w:t>
      </w:r>
      <w:r w:rsidR="00275326" w:rsidRPr="00275326">
        <w:rPr>
          <w:rFonts w:cs="Times New Roman"/>
          <w:szCs w:val="24"/>
        </w:rPr>
        <w:t xml:space="preserve">the Port Authority </w:t>
      </w:r>
      <w:r>
        <w:rPr>
          <w:rFonts w:cs="Times New Roman"/>
          <w:szCs w:val="24"/>
        </w:rPr>
        <w:t xml:space="preserve">of New York &amp; New Jerey </w:t>
      </w:r>
      <w:r w:rsidR="00275326" w:rsidRPr="00275326">
        <w:rPr>
          <w:rFonts w:cs="Times New Roman"/>
          <w:szCs w:val="24"/>
        </w:rPr>
        <w:t>shared that the $220 million project for upgrading road access to Ports Newark and Elizabeth received a $44 million federal INFRA grant</w:t>
      </w:r>
      <w:r w:rsidR="005759D4">
        <w:rPr>
          <w:rFonts w:cs="Times New Roman"/>
          <w:szCs w:val="24"/>
        </w:rPr>
        <w:t xml:space="preserve"> and</w:t>
      </w:r>
      <w:r w:rsidR="00275326" w:rsidRPr="00275326">
        <w:rPr>
          <w:rFonts w:cs="Times New Roman"/>
          <w:szCs w:val="24"/>
        </w:rPr>
        <w:t xml:space="preserve"> is scheduled for completion by mid-2028.</w:t>
      </w:r>
    </w:p>
    <w:p w14:paraId="0B299A95" w14:textId="1EF9A741" w:rsidR="00122DEE" w:rsidRPr="00A3262D" w:rsidRDefault="00122DEE" w:rsidP="005D100F">
      <w:pPr>
        <w:rPr>
          <w:rFonts w:cs="Times New Roman"/>
          <w:szCs w:val="24"/>
        </w:rPr>
      </w:pPr>
    </w:p>
    <w:p w14:paraId="4C2D484B" w14:textId="5316C65C" w:rsidR="00A64121" w:rsidRPr="00A3262D" w:rsidRDefault="00156298" w:rsidP="00E803B6">
      <w:pPr>
        <w:keepNext/>
        <w:keepLines/>
        <w:rPr>
          <w:rFonts w:cs="Times New Roman"/>
          <w:b/>
          <w:szCs w:val="24"/>
        </w:rPr>
      </w:pPr>
      <w:r w:rsidRPr="00A3262D">
        <w:rPr>
          <w:rFonts w:cs="Times New Roman"/>
          <w:b/>
          <w:szCs w:val="24"/>
        </w:rPr>
        <w:t>H</w:t>
      </w:r>
      <w:r w:rsidR="00A64121" w:rsidRPr="00A3262D">
        <w:rPr>
          <w:rFonts w:cs="Times New Roman"/>
          <w:b/>
          <w:szCs w:val="24"/>
        </w:rPr>
        <w:t>)</w:t>
      </w:r>
      <w:r w:rsidR="00A64121" w:rsidRPr="00A3262D">
        <w:rPr>
          <w:rFonts w:cs="Times New Roman"/>
          <w:b/>
          <w:szCs w:val="24"/>
        </w:rPr>
        <w:tab/>
        <w:t>Public Participation</w:t>
      </w:r>
    </w:p>
    <w:p w14:paraId="003B3F2A" w14:textId="77777777" w:rsidR="00A64121" w:rsidRPr="00A3262D" w:rsidRDefault="00A64121" w:rsidP="00E803B6">
      <w:pPr>
        <w:keepNext/>
        <w:keepLines/>
        <w:rPr>
          <w:rFonts w:cs="Times New Roman"/>
          <w:szCs w:val="24"/>
        </w:rPr>
      </w:pPr>
    </w:p>
    <w:p w14:paraId="2BD79C14" w14:textId="640E37E8" w:rsidR="006A1C0A" w:rsidRDefault="3D796A5C" w:rsidP="00E803B6">
      <w:pPr>
        <w:keepNext/>
        <w:keepLines/>
        <w:rPr>
          <w:rFonts w:cs="Times New Roman"/>
        </w:rPr>
      </w:pPr>
      <w:r w:rsidRPr="57BD107B">
        <w:rPr>
          <w:rFonts w:cs="Times New Roman"/>
        </w:rPr>
        <w:t xml:space="preserve">Andy </w:t>
      </w:r>
      <w:r w:rsidR="007F0537" w:rsidRPr="57BD107B">
        <w:rPr>
          <w:rFonts w:cs="Times New Roman"/>
        </w:rPr>
        <w:t>Weiss</w:t>
      </w:r>
      <w:r w:rsidR="11CB5254" w:rsidRPr="57BD107B">
        <w:rPr>
          <w:rFonts w:cs="Times New Roman"/>
        </w:rPr>
        <w:t xml:space="preserve"> </w:t>
      </w:r>
      <w:r w:rsidR="00627F90" w:rsidRPr="57BD107B">
        <w:rPr>
          <w:rFonts w:cs="Times New Roman"/>
        </w:rPr>
        <w:t xml:space="preserve">called for detailed information about the status of the </w:t>
      </w:r>
      <w:r w:rsidR="00A151BB" w:rsidRPr="57BD107B">
        <w:rPr>
          <w:rFonts w:cs="Times New Roman"/>
        </w:rPr>
        <w:t>extension of the Hudson Bergen Light Rail Extension</w:t>
      </w:r>
      <w:r w:rsidR="004A7DFE" w:rsidRPr="57BD107B">
        <w:rPr>
          <w:rFonts w:cs="Times New Roman"/>
        </w:rPr>
        <w:t xml:space="preserve"> to Bergen County. He said the public needs </w:t>
      </w:r>
      <w:r w:rsidR="00E87DA8" w:rsidRPr="57BD107B">
        <w:rPr>
          <w:rFonts w:cs="Times New Roman"/>
        </w:rPr>
        <w:t xml:space="preserve">detailed answers explaining the </w:t>
      </w:r>
      <w:r w:rsidR="1DABAF43" w:rsidRPr="57BD107B">
        <w:rPr>
          <w:rFonts w:cs="Times New Roman"/>
        </w:rPr>
        <w:t>25-year</w:t>
      </w:r>
      <w:r w:rsidR="00E87DA8" w:rsidRPr="57BD107B">
        <w:rPr>
          <w:rFonts w:cs="Times New Roman"/>
        </w:rPr>
        <w:t xml:space="preserve"> delay in implementing the project</w:t>
      </w:r>
      <w:r w:rsidR="003A1289" w:rsidRPr="57BD107B">
        <w:rPr>
          <w:rFonts w:cs="Times New Roman"/>
        </w:rPr>
        <w:t xml:space="preserve"> and the reasons the </w:t>
      </w:r>
      <w:r w:rsidR="00C61918" w:rsidRPr="57BD107B">
        <w:rPr>
          <w:rFonts w:cs="Times New Roman"/>
        </w:rPr>
        <w:t>status of</w:t>
      </w:r>
      <w:r w:rsidR="008D5EFB" w:rsidRPr="57BD107B">
        <w:rPr>
          <w:rFonts w:cs="Times New Roman"/>
        </w:rPr>
        <w:t xml:space="preserve"> this</w:t>
      </w:r>
      <w:r w:rsidR="00C61918" w:rsidRPr="57BD107B">
        <w:rPr>
          <w:rFonts w:cs="Times New Roman"/>
        </w:rPr>
        <w:t xml:space="preserve"> </w:t>
      </w:r>
      <w:r w:rsidR="003A1289" w:rsidRPr="57BD107B">
        <w:rPr>
          <w:rFonts w:cs="Times New Roman"/>
        </w:rPr>
        <w:t>northern branch</w:t>
      </w:r>
      <w:r w:rsidR="00C61918" w:rsidRPr="57BD107B">
        <w:rPr>
          <w:rFonts w:cs="Times New Roman"/>
        </w:rPr>
        <w:t xml:space="preserve"> is listed</w:t>
      </w:r>
      <w:r w:rsidR="00C2501E" w:rsidRPr="57BD107B">
        <w:rPr>
          <w:rFonts w:cs="Times New Roman"/>
        </w:rPr>
        <w:t xml:space="preserve"> as “closed” on the NJ TRANSIT permitting dashboard</w:t>
      </w:r>
      <w:r w:rsidR="00E87DA8" w:rsidRPr="57BD107B">
        <w:rPr>
          <w:rFonts w:cs="Times New Roman"/>
        </w:rPr>
        <w:t>.</w:t>
      </w:r>
      <w:r w:rsidR="00AC3961" w:rsidRPr="57BD107B">
        <w:rPr>
          <w:rFonts w:cs="Times New Roman"/>
        </w:rPr>
        <w:t xml:space="preserve"> </w:t>
      </w:r>
      <w:r w:rsidR="00645369" w:rsidRPr="57BD107B">
        <w:rPr>
          <w:rFonts w:cs="Times New Roman"/>
        </w:rPr>
        <w:t>He requested that NJ TRANSIT representative</w:t>
      </w:r>
      <w:r w:rsidR="00972097" w:rsidRPr="57BD107B">
        <w:rPr>
          <w:rFonts w:cs="Times New Roman"/>
        </w:rPr>
        <w:t>s</w:t>
      </w:r>
      <w:r w:rsidR="00645369" w:rsidRPr="57BD107B">
        <w:rPr>
          <w:rFonts w:cs="Times New Roman"/>
        </w:rPr>
        <w:t xml:space="preserve"> be prepared to </w:t>
      </w:r>
      <w:r w:rsidR="000B085E" w:rsidRPr="57BD107B">
        <w:rPr>
          <w:rFonts w:cs="Times New Roman"/>
        </w:rPr>
        <w:t>provide the requested information at the next NJTPA Board meeting.</w:t>
      </w:r>
    </w:p>
    <w:p w14:paraId="2C75E323" w14:textId="62C324BA" w:rsidR="5B34B049" w:rsidRDefault="5B34B049" w:rsidP="5B34B049">
      <w:pPr>
        <w:rPr>
          <w:rFonts w:cs="Times New Roman"/>
        </w:rPr>
      </w:pPr>
    </w:p>
    <w:p w14:paraId="6804DB86" w14:textId="6693EE65" w:rsidR="00474FE1" w:rsidRDefault="3ECDB4E1" w:rsidP="5B34B049">
      <w:pPr>
        <w:rPr>
          <w:rFonts w:cs="Times New Roman"/>
        </w:rPr>
      </w:pPr>
      <w:r w:rsidRPr="5B34B049">
        <w:rPr>
          <w:rFonts w:cs="Times New Roman"/>
        </w:rPr>
        <w:t xml:space="preserve">Peter Kortright, Bergen County, </w:t>
      </w:r>
      <w:r w:rsidR="00990780" w:rsidRPr="303E8D6A">
        <w:rPr>
          <w:rFonts w:cs="Times New Roman"/>
        </w:rPr>
        <w:t xml:space="preserve">said the county </w:t>
      </w:r>
      <w:r w:rsidR="001C3ABD" w:rsidRPr="303E8D6A">
        <w:rPr>
          <w:rFonts w:cs="Times New Roman"/>
        </w:rPr>
        <w:t>would also like to see this project move forward</w:t>
      </w:r>
      <w:r w:rsidR="1F541855" w:rsidRPr="303E8D6A">
        <w:rPr>
          <w:rFonts w:cs="Times New Roman"/>
        </w:rPr>
        <w:t xml:space="preserve"> </w:t>
      </w:r>
      <w:r w:rsidR="001C3ABD" w:rsidRPr="303E8D6A">
        <w:rPr>
          <w:rFonts w:cs="Times New Roman"/>
        </w:rPr>
        <w:t>and is interested in discussing it further with NJ TRANSIT.</w:t>
      </w:r>
    </w:p>
    <w:p w14:paraId="00B63FCF" w14:textId="77777777" w:rsidR="00474FE1" w:rsidRDefault="00474FE1" w:rsidP="5B34B049">
      <w:pPr>
        <w:rPr>
          <w:rFonts w:cs="Times New Roman"/>
        </w:rPr>
      </w:pPr>
    </w:p>
    <w:p w14:paraId="61755FCC" w14:textId="216A6ED8" w:rsidR="007F0537" w:rsidRDefault="0C67159A" w:rsidP="003E63E6">
      <w:pPr>
        <w:rPr>
          <w:rFonts w:cs="Times New Roman"/>
        </w:rPr>
      </w:pPr>
      <w:r w:rsidRPr="17907111">
        <w:rPr>
          <w:rFonts w:cs="Times New Roman"/>
        </w:rPr>
        <w:t>Jeremy</w:t>
      </w:r>
      <w:r w:rsidR="5897827E" w:rsidRPr="17907111">
        <w:rPr>
          <w:rFonts w:cs="Times New Roman"/>
        </w:rPr>
        <w:t xml:space="preserve"> Colangelo, NJ TRANSIT</w:t>
      </w:r>
      <w:r w:rsidRPr="17907111">
        <w:rPr>
          <w:rFonts w:cs="Times New Roman"/>
        </w:rPr>
        <w:t xml:space="preserve">, </w:t>
      </w:r>
      <w:r w:rsidR="00462371" w:rsidRPr="17907111">
        <w:rPr>
          <w:rFonts w:cs="Times New Roman"/>
        </w:rPr>
        <w:t>said</w:t>
      </w:r>
      <w:r w:rsidR="00B6502C" w:rsidRPr="17907111">
        <w:rPr>
          <w:rFonts w:cs="Times New Roman"/>
        </w:rPr>
        <w:t xml:space="preserve"> </w:t>
      </w:r>
      <w:r w:rsidR="00543263" w:rsidRPr="17907111">
        <w:rPr>
          <w:rFonts w:cs="Times New Roman"/>
        </w:rPr>
        <w:t>there</w:t>
      </w:r>
      <w:r w:rsidR="00B6502C" w:rsidRPr="17907111">
        <w:rPr>
          <w:rFonts w:cs="Times New Roman"/>
        </w:rPr>
        <w:t xml:space="preserve"> are</w:t>
      </w:r>
      <w:r w:rsidR="003A75D1" w:rsidRPr="17907111">
        <w:rPr>
          <w:rFonts w:cs="Times New Roman"/>
        </w:rPr>
        <w:t xml:space="preserve"> </w:t>
      </w:r>
      <w:r w:rsidR="35C35A9E" w:rsidRPr="17907111">
        <w:rPr>
          <w:rFonts w:cs="Times New Roman"/>
        </w:rPr>
        <w:t>many complications</w:t>
      </w:r>
      <w:r w:rsidR="00CB23B6" w:rsidRPr="17907111">
        <w:rPr>
          <w:rFonts w:cs="Times New Roman"/>
        </w:rPr>
        <w:t xml:space="preserve"> with advancing the project</w:t>
      </w:r>
      <w:r w:rsidR="35C35A9E" w:rsidRPr="17907111">
        <w:rPr>
          <w:rFonts w:cs="Times New Roman"/>
        </w:rPr>
        <w:t>,</w:t>
      </w:r>
      <w:r w:rsidR="00CB23B6" w:rsidRPr="17907111">
        <w:rPr>
          <w:rFonts w:cs="Times New Roman"/>
        </w:rPr>
        <w:t xml:space="preserve"> and</w:t>
      </w:r>
      <w:r w:rsidR="001556E2" w:rsidRPr="17907111">
        <w:rPr>
          <w:rFonts w:cs="Times New Roman"/>
        </w:rPr>
        <w:t xml:space="preserve"> a conversation is </w:t>
      </w:r>
      <w:r w:rsidRPr="17907111">
        <w:rPr>
          <w:rFonts w:cs="Times New Roman"/>
        </w:rPr>
        <w:t>certainly need</w:t>
      </w:r>
      <w:r w:rsidR="001556E2" w:rsidRPr="17907111">
        <w:rPr>
          <w:rFonts w:cs="Times New Roman"/>
        </w:rPr>
        <w:t>ed</w:t>
      </w:r>
      <w:r w:rsidRPr="17907111">
        <w:rPr>
          <w:rFonts w:cs="Times New Roman"/>
        </w:rPr>
        <w:t xml:space="preserve">. </w:t>
      </w:r>
      <w:r w:rsidR="001556E2" w:rsidRPr="17907111">
        <w:rPr>
          <w:rFonts w:cs="Times New Roman"/>
        </w:rPr>
        <w:t xml:space="preserve">He said </w:t>
      </w:r>
      <w:r w:rsidR="00220529" w:rsidRPr="17907111">
        <w:rPr>
          <w:rFonts w:cs="Times New Roman"/>
        </w:rPr>
        <w:t>ev</w:t>
      </w:r>
      <w:r w:rsidR="69C6EC12" w:rsidRPr="17907111">
        <w:rPr>
          <w:rFonts w:cs="Times New Roman"/>
        </w:rPr>
        <w:t>e</w:t>
      </w:r>
      <w:r w:rsidR="00220529" w:rsidRPr="17907111">
        <w:rPr>
          <w:rFonts w:cs="Times New Roman"/>
        </w:rPr>
        <w:t>n though</w:t>
      </w:r>
      <w:r w:rsidR="00FB795D" w:rsidRPr="17907111">
        <w:rPr>
          <w:rFonts w:cs="Times New Roman"/>
        </w:rPr>
        <w:t xml:space="preserve"> </w:t>
      </w:r>
      <w:r w:rsidR="001556E2" w:rsidRPr="17907111">
        <w:rPr>
          <w:rFonts w:cs="Times New Roman"/>
        </w:rPr>
        <w:t>NJ TRANSIT is</w:t>
      </w:r>
      <w:r w:rsidR="00FB795D" w:rsidRPr="17907111">
        <w:rPr>
          <w:rFonts w:cs="Times New Roman"/>
        </w:rPr>
        <w:t xml:space="preserve"> moving </w:t>
      </w:r>
      <w:r w:rsidR="005375C4" w:rsidRPr="17907111">
        <w:rPr>
          <w:rFonts w:cs="Times New Roman"/>
        </w:rPr>
        <w:t>b</w:t>
      </w:r>
      <w:r w:rsidR="00FB795D" w:rsidRPr="17907111">
        <w:rPr>
          <w:rFonts w:cs="Times New Roman"/>
        </w:rPr>
        <w:t xml:space="preserve">illions of dollars </w:t>
      </w:r>
      <w:r w:rsidR="00847F3E" w:rsidRPr="17907111">
        <w:rPr>
          <w:rFonts w:cs="Times New Roman"/>
        </w:rPr>
        <w:t>around for projects, there is a broad suite of needs</w:t>
      </w:r>
      <w:r w:rsidR="00C82D06" w:rsidRPr="17907111">
        <w:rPr>
          <w:rFonts w:cs="Times New Roman"/>
        </w:rPr>
        <w:t xml:space="preserve">. He said </w:t>
      </w:r>
      <w:r w:rsidR="007E7F57" w:rsidRPr="17907111">
        <w:rPr>
          <w:rFonts w:cs="Times New Roman"/>
        </w:rPr>
        <w:t>they</w:t>
      </w:r>
      <w:r w:rsidR="00847F3E" w:rsidRPr="17907111">
        <w:rPr>
          <w:rFonts w:cs="Times New Roman"/>
        </w:rPr>
        <w:t xml:space="preserve"> are </w:t>
      </w:r>
      <w:r w:rsidR="006D5B5D" w:rsidRPr="17907111">
        <w:rPr>
          <w:rFonts w:cs="Times New Roman"/>
        </w:rPr>
        <w:t xml:space="preserve">continuing to work with the Federal Transit Administration </w:t>
      </w:r>
      <w:r w:rsidR="003B310C" w:rsidRPr="17907111">
        <w:rPr>
          <w:rFonts w:cs="Times New Roman"/>
        </w:rPr>
        <w:t>to address</w:t>
      </w:r>
      <w:r w:rsidR="00193FE2">
        <w:rPr>
          <w:rFonts w:cs="Times New Roman"/>
        </w:rPr>
        <w:t xml:space="preserve"> the</w:t>
      </w:r>
      <w:r w:rsidR="003B310C" w:rsidRPr="17907111">
        <w:rPr>
          <w:rFonts w:cs="Times New Roman"/>
        </w:rPr>
        <w:t xml:space="preserve"> </w:t>
      </w:r>
      <w:r w:rsidR="00B43426" w:rsidRPr="17907111">
        <w:rPr>
          <w:rFonts w:cs="Times New Roman"/>
        </w:rPr>
        <w:t>process</w:t>
      </w:r>
      <w:r w:rsidR="00DC2567" w:rsidRPr="17907111">
        <w:rPr>
          <w:rFonts w:cs="Times New Roman"/>
        </w:rPr>
        <w:t xml:space="preserve"> of</w:t>
      </w:r>
      <w:r w:rsidR="00B43426" w:rsidRPr="17907111">
        <w:rPr>
          <w:rFonts w:cs="Times New Roman"/>
        </w:rPr>
        <w:t xml:space="preserve"> </w:t>
      </w:r>
      <w:r w:rsidR="00DC2567" w:rsidRPr="17907111">
        <w:rPr>
          <w:rFonts w:cs="Times New Roman"/>
        </w:rPr>
        <w:t>advancing the project</w:t>
      </w:r>
      <w:r w:rsidR="00F6248B" w:rsidRPr="17907111">
        <w:rPr>
          <w:rFonts w:cs="Times New Roman"/>
        </w:rPr>
        <w:t>.</w:t>
      </w:r>
      <w:r w:rsidR="00C62315" w:rsidRPr="17907111">
        <w:rPr>
          <w:rFonts w:cs="Times New Roman"/>
        </w:rPr>
        <w:t xml:space="preserve"> </w:t>
      </w:r>
      <w:r w:rsidR="009B580E" w:rsidRPr="17907111">
        <w:rPr>
          <w:rFonts w:cs="Times New Roman"/>
        </w:rPr>
        <w:t xml:space="preserve">Mr. Kortright encouraged him to reach out to </w:t>
      </w:r>
      <w:r w:rsidR="002162CD">
        <w:rPr>
          <w:rFonts w:cs="Times New Roman"/>
        </w:rPr>
        <w:t xml:space="preserve">the </w:t>
      </w:r>
      <w:r w:rsidR="009B580E" w:rsidRPr="17907111">
        <w:rPr>
          <w:rFonts w:cs="Times New Roman"/>
        </w:rPr>
        <w:t xml:space="preserve">Bergen County </w:t>
      </w:r>
      <w:r w:rsidR="003D16CA" w:rsidRPr="17907111">
        <w:rPr>
          <w:rFonts w:cs="Times New Roman"/>
        </w:rPr>
        <w:t xml:space="preserve">Executive </w:t>
      </w:r>
      <w:r w:rsidR="00620E6A" w:rsidRPr="17907111">
        <w:rPr>
          <w:rFonts w:cs="Times New Roman"/>
        </w:rPr>
        <w:t xml:space="preserve">to facilitate </w:t>
      </w:r>
      <w:r w:rsidR="00235694" w:rsidRPr="17907111">
        <w:rPr>
          <w:rFonts w:cs="Times New Roman"/>
        </w:rPr>
        <w:t>communication</w:t>
      </w:r>
      <w:r w:rsidR="00955F5F" w:rsidRPr="17907111">
        <w:rPr>
          <w:rFonts w:cs="Times New Roman"/>
        </w:rPr>
        <w:t xml:space="preserve"> and collaboration</w:t>
      </w:r>
      <w:r w:rsidR="00C4162C" w:rsidRPr="17907111">
        <w:rPr>
          <w:rFonts w:cs="Times New Roman"/>
        </w:rPr>
        <w:t xml:space="preserve"> with</w:t>
      </w:r>
      <w:r w:rsidR="00955F5F" w:rsidRPr="17907111">
        <w:rPr>
          <w:rFonts w:cs="Times New Roman"/>
        </w:rPr>
        <w:t xml:space="preserve"> the</w:t>
      </w:r>
      <w:r w:rsidR="00C4162C" w:rsidRPr="17907111">
        <w:rPr>
          <w:rFonts w:cs="Times New Roman"/>
        </w:rPr>
        <w:t xml:space="preserve"> County. </w:t>
      </w:r>
      <w:r w:rsidR="0006448A" w:rsidRPr="17907111">
        <w:rPr>
          <w:rFonts w:cs="Times New Roman"/>
        </w:rPr>
        <w:t xml:space="preserve">Thomas Malavasi, Hudson County, said </w:t>
      </w:r>
      <w:r w:rsidR="009302D9" w:rsidRPr="17907111">
        <w:rPr>
          <w:rFonts w:cs="Times New Roman"/>
        </w:rPr>
        <w:t xml:space="preserve">his County </w:t>
      </w:r>
      <w:r w:rsidR="000D2566">
        <w:rPr>
          <w:rFonts w:cs="Times New Roman"/>
        </w:rPr>
        <w:t>would also like to meet</w:t>
      </w:r>
      <w:r w:rsidR="009302D9" w:rsidRPr="17907111">
        <w:rPr>
          <w:rFonts w:cs="Times New Roman"/>
        </w:rPr>
        <w:t xml:space="preserve"> with </w:t>
      </w:r>
      <w:r w:rsidR="00AC448B" w:rsidRPr="17907111">
        <w:rPr>
          <w:rFonts w:cs="Times New Roman"/>
        </w:rPr>
        <w:t>NJ TRANSIT to discuss</w:t>
      </w:r>
      <w:r w:rsidR="003E63E6" w:rsidRPr="17907111">
        <w:rPr>
          <w:rFonts w:cs="Times New Roman"/>
        </w:rPr>
        <w:t xml:space="preserve"> the </w:t>
      </w:r>
      <w:r w:rsidR="00406AF9">
        <w:rPr>
          <w:rFonts w:cs="Times New Roman"/>
        </w:rPr>
        <w:t>status of the project</w:t>
      </w:r>
      <w:r w:rsidR="00AC448B" w:rsidRPr="17907111">
        <w:rPr>
          <w:rFonts w:cs="Times New Roman"/>
        </w:rPr>
        <w:t>.</w:t>
      </w:r>
    </w:p>
    <w:p w14:paraId="43F6A6DD" w14:textId="77777777" w:rsidR="003E63E6" w:rsidRDefault="003E63E6" w:rsidP="003E63E6">
      <w:pPr>
        <w:rPr>
          <w:rFonts w:cs="Times New Roman"/>
          <w:szCs w:val="24"/>
        </w:rPr>
      </w:pPr>
    </w:p>
    <w:p w14:paraId="43B88572" w14:textId="15BE55B0" w:rsidR="006A1C0A" w:rsidRDefault="4F7E3ADB" w:rsidP="00886449">
      <w:pPr>
        <w:keepNext/>
        <w:keepLines/>
        <w:ind w:left="720" w:hanging="720"/>
        <w:rPr>
          <w:rFonts w:cs="Times New Roman"/>
        </w:rPr>
      </w:pPr>
      <w:r w:rsidRPr="5B34B049">
        <w:rPr>
          <w:rFonts w:cs="Times New Roman"/>
          <w:b/>
          <w:bCs/>
        </w:rPr>
        <w:t>J</w:t>
      </w:r>
      <w:r w:rsidR="006A1C0A" w:rsidRPr="5B34B049">
        <w:rPr>
          <w:rFonts w:cs="Times New Roman"/>
          <w:b/>
          <w:bCs/>
        </w:rPr>
        <w:t>)</w:t>
      </w:r>
      <w:r w:rsidR="006A1C0A">
        <w:tab/>
      </w:r>
      <w:r w:rsidR="006A1C0A" w:rsidRPr="5B34B049">
        <w:rPr>
          <w:rFonts w:cs="Times New Roman"/>
          <w:b/>
          <w:bCs/>
        </w:rPr>
        <w:t xml:space="preserve">Report of Nominating Committee and election of the Executive Committee of the NJTPA Board of Trustees for 2024 </w:t>
      </w:r>
      <w:r w:rsidR="009E4BCF" w:rsidRPr="5B34B049">
        <w:rPr>
          <w:rFonts w:cs="Times New Roman"/>
          <w:b/>
          <w:bCs/>
        </w:rPr>
        <w:t>–</w:t>
      </w:r>
      <w:r w:rsidR="006A1C0A" w:rsidRPr="5B34B049">
        <w:rPr>
          <w:rFonts w:cs="Times New Roman"/>
          <w:b/>
          <w:bCs/>
        </w:rPr>
        <w:t xml:space="preserve"> 2025</w:t>
      </w:r>
    </w:p>
    <w:p w14:paraId="084D0083" w14:textId="77777777" w:rsidR="009E4BCF" w:rsidRDefault="009E4BCF" w:rsidP="00886449">
      <w:pPr>
        <w:keepNext/>
        <w:keepLines/>
        <w:rPr>
          <w:rFonts w:cs="Times New Roman"/>
          <w:szCs w:val="24"/>
        </w:rPr>
      </w:pPr>
    </w:p>
    <w:p w14:paraId="1F08E966" w14:textId="4E4A5DB8" w:rsidR="75AA1896" w:rsidRDefault="75AA1896" w:rsidP="00886449">
      <w:pPr>
        <w:keepNext/>
        <w:keepLines/>
        <w:rPr>
          <w:rFonts w:cs="Times New Roman"/>
        </w:rPr>
      </w:pPr>
      <w:r w:rsidRPr="5B34B049">
        <w:rPr>
          <w:rFonts w:cs="Times New Roman"/>
        </w:rPr>
        <w:t>Chairman Bartlett said that Bergen County Executive J</w:t>
      </w:r>
      <w:r w:rsidR="003401EC">
        <w:rPr>
          <w:rFonts w:cs="Times New Roman"/>
        </w:rPr>
        <w:t>ames</w:t>
      </w:r>
      <w:r w:rsidRPr="5B34B049">
        <w:rPr>
          <w:rFonts w:cs="Times New Roman"/>
        </w:rPr>
        <w:t xml:space="preserve"> Tedesco and Monmouth County Commissioner T</w:t>
      </w:r>
      <w:r w:rsidR="003401EC">
        <w:rPr>
          <w:rFonts w:cs="Times New Roman"/>
        </w:rPr>
        <w:t>homas</w:t>
      </w:r>
      <w:r w:rsidRPr="5B34B049">
        <w:rPr>
          <w:rFonts w:cs="Times New Roman"/>
        </w:rPr>
        <w:t xml:space="preserve"> Arnone join</w:t>
      </w:r>
      <w:r w:rsidR="003401EC">
        <w:rPr>
          <w:rFonts w:cs="Times New Roman"/>
        </w:rPr>
        <w:t>ed</w:t>
      </w:r>
      <w:r w:rsidRPr="5B34B049">
        <w:rPr>
          <w:rFonts w:cs="Times New Roman"/>
        </w:rPr>
        <w:t xml:space="preserve"> him on a committee to seek out and review nominations for the NJTPA officers for the next two years. They met </w:t>
      </w:r>
      <w:r w:rsidR="19F621AB" w:rsidRPr="5B34B049">
        <w:rPr>
          <w:rFonts w:cs="Times New Roman"/>
        </w:rPr>
        <w:t>i</w:t>
      </w:r>
      <w:r w:rsidRPr="5B34B049">
        <w:rPr>
          <w:rFonts w:cs="Times New Roman"/>
        </w:rPr>
        <w:t>n November and agreed unanimously to recommend the following slate of officers for the 2024-2025 term:</w:t>
      </w:r>
    </w:p>
    <w:p w14:paraId="64E622C9" w14:textId="288DDB0F" w:rsidR="75AA1896" w:rsidRDefault="75AA1896" w:rsidP="5B34B049">
      <w:r w:rsidRPr="5B34B049">
        <w:rPr>
          <w:rFonts w:cs="Times New Roman"/>
        </w:rPr>
        <w:t xml:space="preserve"> </w:t>
      </w:r>
    </w:p>
    <w:p w14:paraId="2D6CF560" w14:textId="2E0C2E04" w:rsidR="75AA1896" w:rsidRDefault="75AA1896" w:rsidP="5B34B049">
      <w:r w:rsidRPr="5B34B049">
        <w:rPr>
          <w:rFonts w:cs="Times New Roman"/>
        </w:rPr>
        <w:t xml:space="preserve">Chair </w:t>
      </w:r>
      <w:r w:rsidR="00F81978">
        <w:rPr>
          <w:rFonts w:ascii="Courier New" w:hAnsi="Courier New" w:cs="Courier New"/>
        </w:rPr>
        <w:t>-</w:t>
      </w:r>
      <w:r w:rsidRPr="5B34B049">
        <w:rPr>
          <w:rFonts w:cs="Times New Roman"/>
        </w:rPr>
        <w:t xml:space="preserve"> Ocean County Commissioner Jack Kelly</w:t>
      </w:r>
    </w:p>
    <w:p w14:paraId="62764A23" w14:textId="67585936" w:rsidR="75AA1896" w:rsidRDefault="75AA1896" w:rsidP="5B34B049">
      <w:r w:rsidRPr="5B34B049">
        <w:rPr>
          <w:rFonts w:cs="Times New Roman"/>
        </w:rPr>
        <w:t xml:space="preserve">First Vice Chair </w:t>
      </w:r>
      <w:r w:rsidR="00F81978">
        <w:rPr>
          <w:rFonts w:ascii="Courier New" w:hAnsi="Courier New" w:cs="Courier New"/>
        </w:rPr>
        <w:t>-</w:t>
      </w:r>
      <w:r w:rsidR="646C92E1" w:rsidRPr="5B34B049">
        <w:rPr>
          <w:rFonts w:cs="Times New Roman"/>
        </w:rPr>
        <w:t xml:space="preserve"> </w:t>
      </w:r>
      <w:r w:rsidRPr="5B34B049">
        <w:rPr>
          <w:rFonts w:cs="Times New Roman"/>
        </w:rPr>
        <w:t>Middlesex County Commissioner Charlie Kenny</w:t>
      </w:r>
    </w:p>
    <w:p w14:paraId="57C51593" w14:textId="562D8A20" w:rsidR="75AA1896" w:rsidRDefault="75AA1896" w:rsidP="5B34B049">
      <w:pPr>
        <w:rPr>
          <w:rFonts w:cs="Times New Roman"/>
        </w:rPr>
      </w:pPr>
      <w:r w:rsidRPr="5B34B049">
        <w:rPr>
          <w:rFonts w:cs="Times New Roman"/>
        </w:rPr>
        <w:t xml:space="preserve">Second Vice Chair </w:t>
      </w:r>
      <w:r w:rsidR="00F81978">
        <w:rPr>
          <w:rFonts w:ascii="Courier New" w:hAnsi="Courier New" w:cs="Courier New"/>
        </w:rPr>
        <w:t>-</w:t>
      </w:r>
      <w:r w:rsidR="6AFA2219" w:rsidRPr="5B34B049">
        <w:rPr>
          <w:rFonts w:cs="Times New Roman"/>
        </w:rPr>
        <w:t xml:space="preserve"> </w:t>
      </w:r>
      <w:r w:rsidRPr="5B34B049">
        <w:rPr>
          <w:rFonts w:cs="Times New Roman"/>
        </w:rPr>
        <w:t xml:space="preserve">Warren County Commissioner Jason Sarnoski </w:t>
      </w:r>
    </w:p>
    <w:p w14:paraId="7DFDC135" w14:textId="4F5DDE3F" w:rsidR="75AA1896" w:rsidRDefault="75AA1896" w:rsidP="5B34B049">
      <w:r w:rsidRPr="5B34B049">
        <w:rPr>
          <w:rFonts w:cs="Times New Roman"/>
        </w:rPr>
        <w:t xml:space="preserve">Secretary </w:t>
      </w:r>
      <w:r w:rsidR="00F81978">
        <w:rPr>
          <w:rFonts w:ascii="Courier New" w:hAnsi="Courier New" w:cs="Courier New"/>
        </w:rPr>
        <w:t>-</w:t>
      </w:r>
      <w:r w:rsidR="0FB3F7DE" w:rsidRPr="5B34B049">
        <w:rPr>
          <w:rFonts w:cs="Times New Roman"/>
        </w:rPr>
        <w:t xml:space="preserve"> </w:t>
      </w:r>
      <w:r w:rsidRPr="5B34B049">
        <w:rPr>
          <w:rFonts w:cs="Times New Roman"/>
        </w:rPr>
        <w:t>Morris County Commissioner Stephen Shaw</w:t>
      </w:r>
    </w:p>
    <w:p w14:paraId="4B17FFFF" w14:textId="54AA1744" w:rsidR="75AA1896" w:rsidRDefault="75AA1896" w:rsidP="5B34B049">
      <w:r w:rsidRPr="5B34B049">
        <w:rPr>
          <w:rFonts w:cs="Times New Roman"/>
        </w:rPr>
        <w:t xml:space="preserve"> </w:t>
      </w:r>
    </w:p>
    <w:p w14:paraId="7C20667A" w14:textId="62C714ED" w:rsidR="50182C1D" w:rsidRDefault="50182C1D" w:rsidP="5B34B049">
      <w:pPr>
        <w:rPr>
          <w:rFonts w:cs="Times New Roman"/>
        </w:rPr>
      </w:pPr>
      <w:r w:rsidRPr="5B34B049">
        <w:rPr>
          <w:rFonts w:cs="Times New Roman"/>
        </w:rPr>
        <w:t xml:space="preserve">The </w:t>
      </w:r>
      <w:r w:rsidR="42071DCC" w:rsidRPr="5B34B049">
        <w:rPr>
          <w:rFonts w:cs="Times New Roman"/>
        </w:rPr>
        <w:t>C</w:t>
      </w:r>
      <w:r w:rsidRPr="5B34B049">
        <w:rPr>
          <w:rFonts w:cs="Times New Roman"/>
        </w:rPr>
        <w:t>hair said that, i</w:t>
      </w:r>
      <w:r w:rsidR="75AA1896" w:rsidRPr="5B34B049">
        <w:rPr>
          <w:rFonts w:cs="Times New Roman"/>
        </w:rPr>
        <w:t xml:space="preserve">n accordance with the </w:t>
      </w:r>
      <w:r w:rsidR="36845B0F" w:rsidRPr="5B34B049">
        <w:rPr>
          <w:rFonts w:cs="Times New Roman"/>
        </w:rPr>
        <w:t xml:space="preserve">NJTPA </w:t>
      </w:r>
      <w:r w:rsidR="75AA1896" w:rsidRPr="5B34B049">
        <w:rPr>
          <w:rFonts w:cs="Times New Roman"/>
        </w:rPr>
        <w:t xml:space="preserve">bylaws, after the </w:t>
      </w:r>
      <w:r w:rsidR="00F81978" w:rsidRPr="5B34B049">
        <w:rPr>
          <w:rFonts w:cs="Times New Roman"/>
        </w:rPr>
        <w:t>election</w:t>
      </w:r>
      <w:r w:rsidR="75AA1896" w:rsidRPr="5B34B049">
        <w:rPr>
          <w:rFonts w:cs="Times New Roman"/>
        </w:rPr>
        <w:t xml:space="preserve">, the new Chair will appoint the Third Vice Chair. </w:t>
      </w:r>
      <w:r w:rsidR="6F319D18" w:rsidRPr="5B34B049">
        <w:rPr>
          <w:rFonts w:cs="Times New Roman"/>
        </w:rPr>
        <w:t xml:space="preserve">He asked if there were </w:t>
      </w:r>
      <w:r w:rsidR="75AA1896" w:rsidRPr="5B34B049">
        <w:rPr>
          <w:rFonts w:cs="Times New Roman"/>
        </w:rPr>
        <w:t>any other nominations from the Board</w:t>
      </w:r>
      <w:r w:rsidR="3297CF3E" w:rsidRPr="5B34B049">
        <w:rPr>
          <w:rFonts w:cs="Times New Roman"/>
        </w:rPr>
        <w:t>, and there were none. He asked the nominees if they accepted their nominations, and they did.</w:t>
      </w:r>
      <w:r w:rsidR="75AA1896" w:rsidRPr="5B34B049">
        <w:rPr>
          <w:rFonts w:cs="Times New Roman"/>
        </w:rPr>
        <w:t xml:space="preserve"> </w:t>
      </w:r>
    </w:p>
    <w:p w14:paraId="094CDAA8" w14:textId="6E54E68C" w:rsidR="5B34B049" w:rsidRDefault="5B34B049" w:rsidP="5B34B049">
      <w:pPr>
        <w:rPr>
          <w:rFonts w:cs="Times New Roman"/>
        </w:rPr>
      </w:pPr>
    </w:p>
    <w:p w14:paraId="0808D7EE" w14:textId="2ED21751" w:rsidR="009E4BCF" w:rsidRDefault="009E4BCF" w:rsidP="5B34B049">
      <w:pPr>
        <w:rPr>
          <w:rFonts w:cs="Times New Roman"/>
        </w:rPr>
      </w:pPr>
      <w:r w:rsidRPr="5B34B049">
        <w:rPr>
          <w:rFonts w:cs="Times New Roman"/>
        </w:rPr>
        <w:t>A motion to elect the nominated slate of office</w:t>
      </w:r>
      <w:r w:rsidR="000C73A1">
        <w:rPr>
          <w:rFonts w:cs="Times New Roman"/>
        </w:rPr>
        <w:t>r</w:t>
      </w:r>
      <w:r w:rsidRPr="5B34B049">
        <w:rPr>
          <w:rFonts w:cs="Times New Roman"/>
        </w:rPr>
        <w:t xml:space="preserve">s was made by </w:t>
      </w:r>
      <w:r w:rsidRPr="00CC59AE">
        <w:rPr>
          <w:rFonts w:cs="Times New Roman"/>
        </w:rPr>
        <w:t>Middlesex County</w:t>
      </w:r>
      <w:r w:rsidRPr="5B34B049">
        <w:rPr>
          <w:rFonts w:cs="Times New Roman"/>
        </w:rPr>
        <w:t xml:space="preserve">, seconded by Union </w:t>
      </w:r>
      <w:proofErr w:type="gramStart"/>
      <w:r w:rsidRPr="5B34B049">
        <w:rPr>
          <w:rFonts w:cs="Times New Roman"/>
        </w:rPr>
        <w:t>C</w:t>
      </w:r>
      <w:r w:rsidR="00BC5156" w:rsidRPr="5B34B049">
        <w:rPr>
          <w:rFonts w:cs="Times New Roman"/>
        </w:rPr>
        <w:t>ounty</w:t>
      </w:r>
      <w:proofErr w:type="gramEnd"/>
      <w:r w:rsidR="00BC5156" w:rsidRPr="5B34B049">
        <w:rPr>
          <w:rFonts w:cs="Times New Roman"/>
        </w:rPr>
        <w:t xml:space="preserve"> and carried unanimously.</w:t>
      </w:r>
    </w:p>
    <w:p w14:paraId="3F3771A1" w14:textId="77777777" w:rsidR="00BC5156" w:rsidRDefault="00BC5156" w:rsidP="00A64121">
      <w:pPr>
        <w:rPr>
          <w:rFonts w:cs="Times New Roman"/>
          <w:szCs w:val="24"/>
        </w:rPr>
      </w:pPr>
    </w:p>
    <w:p w14:paraId="4ECB9903" w14:textId="75A33376" w:rsidR="00BC5156" w:rsidRDefault="726F8935" w:rsidP="5B34B049">
      <w:pPr>
        <w:rPr>
          <w:rFonts w:cs="Times New Roman"/>
        </w:rPr>
      </w:pPr>
      <w:r w:rsidRPr="5B34B049">
        <w:rPr>
          <w:rFonts w:cs="Times New Roman"/>
        </w:rPr>
        <w:t>Commissioner Bartlett congratulated the new officers and turned the meeting over to Chairman Kelly.</w:t>
      </w:r>
    </w:p>
    <w:p w14:paraId="3765833C" w14:textId="6DD13BAD" w:rsidR="00BC5156" w:rsidRDefault="00BC5156" w:rsidP="5B34B049">
      <w:pPr>
        <w:rPr>
          <w:rFonts w:cs="Times New Roman"/>
        </w:rPr>
      </w:pPr>
    </w:p>
    <w:p w14:paraId="52236F82" w14:textId="49510578" w:rsidR="00BC5156" w:rsidRDefault="00BC5156" w:rsidP="5B34B049">
      <w:pPr>
        <w:rPr>
          <w:rFonts w:cs="Times New Roman"/>
        </w:rPr>
      </w:pPr>
      <w:r w:rsidRPr="5B34B049">
        <w:rPr>
          <w:rFonts w:cs="Times New Roman"/>
        </w:rPr>
        <w:t xml:space="preserve">Chairman Kelly </w:t>
      </w:r>
      <w:r w:rsidR="2921D351" w:rsidRPr="5B34B049">
        <w:rPr>
          <w:rFonts w:cs="Times New Roman"/>
        </w:rPr>
        <w:t xml:space="preserve">appointed Union County Commissioner </w:t>
      </w:r>
      <w:r w:rsidRPr="5B34B049">
        <w:rPr>
          <w:rFonts w:cs="Times New Roman"/>
        </w:rPr>
        <w:t>Bette Jane Kowalski</w:t>
      </w:r>
      <w:r w:rsidR="00ED2258">
        <w:rPr>
          <w:rFonts w:cs="Times New Roman"/>
        </w:rPr>
        <w:t xml:space="preserve"> Third Vice Chair. She accepted the appointment</w:t>
      </w:r>
      <w:r w:rsidR="7C78D4BD" w:rsidRPr="5B34B049">
        <w:rPr>
          <w:rFonts w:cs="Times New Roman"/>
        </w:rPr>
        <w:t>.</w:t>
      </w:r>
    </w:p>
    <w:p w14:paraId="462F98DD" w14:textId="18BFBE5E" w:rsidR="5B34B049" w:rsidRDefault="5B34B049" w:rsidP="5B34B049">
      <w:pPr>
        <w:rPr>
          <w:rFonts w:cs="Times New Roman"/>
        </w:rPr>
      </w:pPr>
    </w:p>
    <w:p w14:paraId="2E172943" w14:textId="2650B595" w:rsidR="2331C7A9" w:rsidRDefault="2331C7A9" w:rsidP="5B34B049">
      <w:r w:rsidRPr="5B34B049">
        <w:rPr>
          <w:rFonts w:cs="Times New Roman"/>
        </w:rPr>
        <w:t>The Chairman thanked the Board of Trustees for entrusting him with the position of Chair, and said he is eager to continue the great work of the NJTPA</w:t>
      </w:r>
      <w:r w:rsidR="007A441D">
        <w:rPr>
          <w:rFonts w:cs="Times New Roman"/>
        </w:rPr>
        <w:t xml:space="preserve"> and </w:t>
      </w:r>
      <w:r w:rsidRPr="5B34B049">
        <w:rPr>
          <w:rFonts w:cs="Times New Roman"/>
        </w:rPr>
        <w:t xml:space="preserve">honored to follow in the footsteps of Commissioner Bartlett, Commissioner DeFillippo, and all the past Chairs who have served the NJTPA so well. </w:t>
      </w:r>
      <w:r w:rsidR="00D76012">
        <w:rPr>
          <w:rFonts w:cs="Times New Roman"/>
        </w:rPr>
        <w:t xml:space="preserve">He said he </w:t>
      </w:r>
      <w:r w:rsidRPr="5B34B049">
        <w:rPr>
          <w:rFonts w:cs="Times New Roman"/>
        </w:rPr>
        <w:t>look</w:t>
      </w:r>
      <w:r w:rsidR="00D76012">
        <w:rPr>
          <w:rFonts w:cs="Times New Roman"/>
        </w:rPr>
        <w:t>s</w:t>
      </w:r>
      <w:r w:rsidRPr="5B34B049">
        <w:rPr>
          <w:rFonts w:cs="Times New Roman"/>
        </w:rPr>
        <w:t xml:space="preserve"> forward to working with </w:t>
      </w:r>
      <w:r w:rsidR="00D76012">
        <w:rPr>
          <w:rFonts w:cs="Times New Roman"/>
        </w:rPr>
        <w:t>his</w:t>
      </w:r>
      <w:r w:rsidRPr="5B34B049">
        <w:rPr>
          <w:rFonts w:cs="Times New Roman"/>
        </w:rPr>
        <w:t xml:space="preserve"> fellow Trustees, the NJTPA staff, and the residents </w:t>
      </w:r>
      <w:r w:rsidR="005A62E7">
        <w:rPr>
          <w:rFonts w:cs="Times New Roman"/>
        </w:rPr>
        <w:t>they</w:t>
      </w:r>
      <w:r w:rsidRPr="5B34B049">
        <w:rPr>
          <w:rFonts w:cs="Times New Roman"/>
        </w:rPr>
        <w:t xml:space="preserve"> serve to improve transportation across </w:t>
      </w:r>
      <w:r w:rsidR="005A62E7">
        <w:rPr>
          <w:rFonts w:cs="Times New Roman"/>
        </w:rPr>
        <w:t>the</w:t>
      </w:r>
      <w:r w:rsidRPr="5B34B049">
        <w:rPr>
          <w:rFonts w:cs="Times New Roman"/>
        </w:rPr>
        <w:t xml:space="preserve"> region. </w:t>
      </w:r>
      <w:r w:rsidR="005A62E7">
        <w:rPr>
          <w:rFonts w:cs="Times New Roman"/>
        </w:rPr>
        <w:t>Chairman Kelly said h</w:t>
      </w:r>
      <w:r w:rsidR="00C442AC">
        <w:rPr>
          <w:rFonts w:cs="Times New Roman"/>
        </w:rPr>
        <w:t>e</w:t>
      </w:r>
      <w:r w:rsidR="005A62E7">
        <w:rPr>
          <w:rFonts w:cs="Times New Roman"/>
        </w:rPr>
        <w:t xml:space="preserve"> is</w:t>
      </w:r>
      <w:r w:rsidRPr="5B34B049">
        <w:rPr>
          <w:rFonts w:cs="Times New Roman"/>
        </w:rPr>
        <w:t xml:space="preserve"> excited to lead the Board as </w:t>
      </w:r>
      <w:r w:rsidR="000961CE">
        <w:rPr>
          <w:rFonts w:cs="Times New Roman"/>
        </w:rPr>
        <w:t>they</w:t>
      </w:r>
      <w:r w:rsidRPr="5B34B049">
        <w:rPr>
          <w:rFonts w:cs="Times New Roman"/>
        </w:rPr>
        <w:t xml:space="preserve"> look to update </w:t>
      </w:r>
      <w:r w:rsidR="000961CE">
        <w:rPr>
          <w:rFonts w:cs="Times New Roman"/>
        </w:rPr>
        <w:t xml:space="preserve">the </w:t>
      </w:r>
      <w:proofErr w:type="gramStart"/>
      <w:r w:rsidRPr="5B34B049">
        <w:rPr>
          <w:rFonts w:cs="Times New Roman"/>
        </w:rPr>
        <w:t>Long Range</w:t>
      </w:r>
      <w:proofErr w:type="gramEnd"/>
      <w:r w:rsidRPr="5B34B049">
        <w:rPr>
          <w:rFonts w:cs="Times New Roman"/>
        </w:rPr>
        <w:t xml:space="preserve"> </w:t>
      </w:r>
      <w:r w:rsidR="00DB6B7A">
        <w:rPr>
          <w:rFonts w:cs="Times New Roman"/>
        </w:rPr>
        <w:t xml:space="preserve">Transportation </w:t>
      </w:r>
      <w:r w:rsidRPr="5B34B049">
        <w:rPr>
          <w:rFonts w:cs="Times New Roman"/>
        </w:rPr>
        <w:t>Plan, which will guide th</w:t>
      </w:r>
      <w:r w:rsidR="000961CE">
        <w:rPr>
          <w:rFonts w:cs="Times New Roman"/>
        </w:rPr>
        <w:t>e</w:t>
      </w:r>
      <w:r w:rsidRPr="5B34B049">
        <w:rPr>
          <w:rFonts w:cs="Times New Roman"/>
        </w:rPr>
        <w:t xml:space="preserve"> agency’s work into the future.</w:t>
      </w:r>
    </w:p>
    <w:p w14:paraId="0DE95550" w14:textId="5334B79B" w:rsidR="2331C7A9" w:rsidRDefault="2331C7A9" w:rsidP="5B34B049">
      <w:r w:rsidRPr="5B34B049">
        <w:rPr>
          <w:rFonts w:cs="Times New Roman"/>
        </w:rPr>
        <w:t xml:space="preserve"> </w:t>
      </w:r>
    </w:p>
    <w:p w14:paraId="68C86721" w14:textId="0152E289" w:rsidR="0AACFC0A" w:rsidRDefault="0AACFC0A" w:rsidP="5B34B049">
      <w:pPr>
        <w:rPr>
          <w:rFonts w:cs="Times New Roman"/>
        </w:rPr>
      </w:pPr>
      <w:r w:rsidRPr="5B34B049">
        <w:rPr>
          <w:rFonts w:cs="Times New Roman"/>
        </w:rPr>
        <w:t>After a video</w:t>
      </w:r>
      <w:r w:rsidR="00081A86">
        <w:rPr>
          <w:rFonts w:cs="Times New Roman"/>
        </w:rPr>
        <w:t xml:space="preserve"> was </w:t>
      </w:r>
      <w:r w:rsidR="001505F3">
        <w:rPr>
          <w:rFonts w:cs="Times New Roman"/>
        </w:rPr>
        <w:t>played</w:t>
      </w:r>
      <w:r w:rsidRPr="5B34B049">
        <w:rPr>
          <w:rFonts w:cs="Times New Roman"/>
        </w:rPr>
        <w:t xml:space="preserve"> highlighting C</w:t>
      </w:r>
      <w:r w:rsidR="0D4ED79C" w:rsidRPr="5B34B049">
        <w:rPr>
          <w:rFonts w:cs="Times New Roman"/>
        </w:rPr>
        <w:t xml:space="preserve">ommissioner </w:t>
      </w:r>
      <w:r w:rsidRPr="5B34B049">
        <w:rPr>
          <w:rFonts w:cs="Times New Roman"/>
        </w:rPr>
        <w:t>Bartlett’s accomplishments</w:t>
      </w:r>
      <w:r w:rsidR="3BB2527B" w:rsidRPr="5B34B049">
        <w:rPr>
          <w:rFonts w:cs="Times New Roman"/>
        </w:rPr>
        <w:t xml:space="preserve"> as NJTPA Chairman</w:t>
      </w:r>
      <w:r w:rsidRPr="5B34B049">
        <w:rPr>
          <w:rFonts w:cs="Times New Roman"/>
        </w:rPr>
        <w:t xml:space="preserve">, </w:t>
      </w:r>
      <w:r w:rsidR="542E63AF" w:rsidRPr="5B34B049">
        <w:rPr>
          <w:rFonts w:cs="Times New Roman"/>
        </w:rPr>
        <w:t xml:space="preserve">Chairman Kelly </w:t>
      </w:r>
      <w:r w:rsidRPr="5B34B049">
        <w:rPr>
          <w:rFonts w:cs="Times New Roman"/>
        </w:rPr>
        <w:t xml:space="preserve">read from a commemorative plaque </w:t>
      </w:r>
      <w:r w:rsidR="0029257A">
        <w:rPr>
          <w:rFonts w:cs="Times New Roman"/>
        </w:rPr>
        <w:t xml:space="preserve">presented to him </w:t>
      </w:r>
      <w:r w:rsidRPr="5B34B049">
        <w:rPr>
          <w:rFonts w:cs="Times New Roman"/>
        </w:rPr>
        <w:t xml:space="preserve">in recognition of </w:t>
      </w:r>
      <w:r w:rsidR="00DB6B7A">
        <w:rPr>
          <w:rFonts w:cs="Times New Roman"/>
        </w:rPr>
        <w:t>Commissioner Bartlett’s</w:t>
      </w:r>
      <w:r w:rsidR="00DB6B7A" w:rsidRPr="5B34B049">
        <w:rPr>
          <w:rFonts w:cs="Times New Roman"/>
        </w:rPr>
        <w:t xml:space="preserve"> </w:t>
      </w:r>
      <w:r w:rsidR="009E1811">
        <w:rPr>
          <w:rFonts w:cs="Times New Roman"/>
        </w:rPr>
        <w:t xml:space="preserve">distinguished leadership and </w:t>
      </w:r>
      <w:r w:rsidRPr="5B34B049">
        <w:rPr>
          <w:rFonts w:cs="Times New Roman"/>
        </w:rPr>
        <w:t>dedicated service to the people of the region</w:t>
      </w:r>
      <w:r w:rsidR="00267133">
        <w:rPr>
          <w:rFonts w:cs="Times New Roman"/>
        </w:rPr>
        <w:t xml:space="preserve"> and his tireless advoc</w:t>
      </w:r>
      <w:r w:rsidR="0058341A">
        <w:rPr>
          <w:rFonts w:cs="Times New Roman"/>
        </w:rPr>
        <w:t xml:space="preserve">acy of the importance of transportation. </w:t>
      </w:r>
    </w:p>
    <w:p w14:paraId="4F73E582" w14:textId="2E0637B0" w:rsidR="5B34B049" w:rsidRDefault="5B34B049" w:rsidP="5B34B049">
      <w:pPr>
        <w:rPr>
          <w:rFonts w:cs="Times New Roman"/>
        </w:rPr>
      </w:pPr>
    </w:p>
    <w:p w14:paraId="1FE81C10" w14:textId="0A7AC2FC" w:rsidR="096110AB" w:rsidRDefault="096110AB" w:rsidP="5B34B049">
      <w:pPr>
        <w:rPr>
          <w:rFonts w:cs="Times New Roman"/>
        </w:rPr>
      </w:pPr>
      <w:r w:rsidRPr="17907111">
        <w:rPr>
          <w:rFonts w:cs="Times New Roman"/>
        </w:rPr>
        <w:t xml:space="preserve">Commissioner Bartlett said </w:t>
      </w:r>
      <w:r w:rsidR="004623B7" w:rsidRPr="17907111">
        <w:rPr>
          <w:rFonts w:cs="Times New Roman"/>
        </w:rPr>
        <w:t xml:space="preserve">his Board membership has </w:t>
      </w:r>
      <w:r w:rsidRPr="17907111">
        <w:rPr>
          <w:rFonts w:cs="Times New Roman"/>
        </w:rPr>
        <w:t>been tran</w:t>
      </w:r>
      <w:r w:rsidR="34D8CCCD" w:rsidRPr="17907111">
        <w:rPr>
          <w:rFonts w:cs="Times New Roman"/>
        </w:rPr>
        <w:t>s</w:t>
      </w:r>
      <w:r w:rsidR="4041BABA" w:rsidRPr="17907111">
        <w:rPr>
          <w:rFonts w:cs="Times New Roman"/>
        </w:rPr>
        <w:t>f</w:t>
      </w:r>
      <w:r w:rsidRPr="17907111">
        <w:rPr>
          <w:rFonts w:cs="Times New Roman"/>
        </w:rPr>
        <w:t>ormational</w:t>
      </w:r>
      <w:r w:rsidR="004623B7" w:rsidRPr="17907111">
        <w:rPr>
          <w:rFonts w:cs="Times New Roman"/>
        </w:rPr>
        <w:t xml:space="preserve"> and noted </w:t>
      </w:r>
      <w:r w:rsidR="00780E83" w:rsidRPr="17907111">
        <w:rPr>
          <w:rFonts w:cs="Times New Roman"/>
        </w:rPr>
        <w:t xml:space="preserve">the non-partisan </w:t>
      </w:r>
      <w:r w:rsidR="00F36397" w:rsidRPr="17907111">
        <w:rPr>
          <w:rFonts w:cs="Times New Roman"/>
        </w:rPr>
        <w:t>approach of</w:t>
      </w:r>
      <w:r w:rsidR="3C0734F6" w:rsidRPr="17907111">
        <w:rPr>
          <w:rFonts w:cs="Times New Roman"/>
        </w:rPr>
        <w:t xml:space="preserve"> the board members</w:t>
      </w:r>
      <w:r w:rsidR="00AA7B5D" w:rsidRPr="17907111">
        <w:rPr>
          <w:rFonts w:cs="Times New Roman"/>
        </w:rPr>
        <w:t xml:space="preserve"> in </w:t>
      </w:r>
      <w:r w:rsidR="3C0734F6" w:rsidRPr="17907111">
        <w:rPr>
          <w:rFonts w:cs="Times New Roman"/>
        </w:rPr>
        <w:t>accomplish</w:t>
      </w:r>
      <w:r w:rsidR="00AA7B5D" w:rsidRPr="17907111">
        <w:rPr>
          <w:rFonts w:cs="Times New Roman"/>
        </w:rPr>
        <w:t>ing</w:t>
      </w:r>
      <w:r w:rsidR="005A7239" w:rsidRPr="17907111">
        <w:rPr>
          <w:rFonts w:cs="Times New Roman"/>
        </w:rPr>
        <w:t xml:space="preserve"> important investments for the region.</w:t>
      </w:r>
      <w:r w:rsidR="4B812081" w:rsidRPr="17907111">
        <w:rPr>
          <w:rFonts w:cs="Times New Roman"/>
        </w:rPr>
        <w:t xml:space="preserve"> </w:t>
      </w:r>
      <w:r w:rsidR="008432D7" w:rsidRPr="17907111">
        <w:rPr>
          <w:rFonts w:cs="Times New Roman"/>
        </w:rPr>
        <w:t>Commissioner Bartlett</w:t>
      </w:r>
      <w:r w:rsidR="00FC426B" w:rsidRPr="17907111">
        <w:rPr>
          <w:rFonts w:cs="Times New Roman"/>
        </w:rPr>
        <w:t xml:space="preserve"> said </w:t>
      </w:r>
      <w:r w:rsidR="00B25462" w:rsidRPr="17907111">
        <w:rPr>
          <w:rFonts w:cs="Times New Roman"/>
        </w:rPr>
        <w:t>he was fortunate to</w:t>
      </w:r>
      <w:r w:rsidR="00EE37AC" w:rsidRPr="17907111">
        <w:rPr>
          <w:rFonts w:cs="Times New Roman"/>
        </w:rPr>
        <w:t xml:space="preserve"> </w:t>
      </w:r>
      <w:r w:rsidR="00826834" w:rsidRPr="17907111">
        <w:rPr>
          <w:rFonts w:cs="Times New Roman"/>
        </w:rPr>
        <w:t>have the support of</w:t>
      </w:r>
      <w:r w:rsidR="00B25462" w:rsidRPr="17907111">
        <w:rPr>
          <w:rFonts w:cs="Times New Roman"/>
        </w:rPr>
        <w:t xml:space="preserve"> Mr. Behrend and Central Staff</w:t>
      </w:r>
      <w:r w:rsidR="00826834" w:rsidRPr="17907111">
        <w:rPr>
          <w:rFonts w:cs="Times New Roman"/>
        </w:rPr>
        <w:t>, and he looks forward to</w:t>
      </w:r>
      <w:r w:rsidR="4B812081" w:rsidRPr="17907111">
        <w:rPr>
          <w:rFonts w:cs="Times New Roman"/>
        </w:rPr>
        <w:t xml:space="preserve"> continuing </w:t>
      </w:r>
      <w:r w:rsidR="00277D2F" w:rsidRPr="17907111">
        <w:rPr>
          <w:rFonts w:cs="Times New Roman"/>
        </w:rPr>
        <w:t xml:space="preserve">to serve </w:t>
      </w:r>
      <w:r w:rsidR="4B812081" w:rsidRPr="17907111">
        <w:rPr>
          <w:rFonts w:cs="Times New Roman"/>
        </w:rPr>
        <w:t>on th</w:t>
      </w:r>
      <w:r w:rsidR="00277D2F" w:rsidRPr="17907111">
        <w:rPr>
          <w:rFonts w:cs="Times New Roman"/>
        </w:rPr>
        <w:t>e</w:t>
      </w:r>
      <w:r w:rsidR="4B812081" w:rsidRPr="17907111">
        <w:rPr>
          <w:rFonts w:cs="Times New Roman"/>
        </w:rPr>
        <w:t xml:space="preserve"> Board</w:t>
      </w:r>
      <w:r w:rsidR="00F26BBB" w:rsidRPr="17907111">
        <w:rPr>
          <w:rFonts w:cs="Times New Roman"/>
        </w:rPr>
        <w:t>.</w:t>
      </w:r>
      <w:r w:rsidR="005E73E7" w:rsidRPr="17907111">
        <w:rPr>
          <w:rFonts w:cs="Times New Roman"/>
        </w:rPr>
        <w:t xml:space="preserve"> </w:t>
      </w:r>
      <w:r w:rsidR="002D56CF" w:rsidRPr="17907111">
        <w:rPr>
          <w:rFonts w:cs="Times New Roman"/>
        </w:rPr>
        <w:t xml:space="preserve">He expressed </w:t>
      </w:r>
      <w:r w:rsidR="00780626" w:rsidRPr="17907111">
        <w:rPr>
          <w:rFonts w:cs="Times New Roman"/>
        </w:rPr>
        <w:t>gratitude to all involved in the work of the NJTPA.</w:t>
      </w:r>
    </w:p>
    <w:p w14:paraId="0564E658" w14:textId="00D8F969" w:rsidR="5B34B049" w:rsidRDefault="5B34B049" w:rsidP="5B34B049">
      <w:pPr>
        <w:rPr>
          <w:rFonts w:cs="Times New Roman"/>
        </w:rPr>
      </w:pPr>
    </w:p>
    <w:p w14:paraId="347F843C" w14:textId="10D0282A" w:rsidR="00EF1A0E" w:rsidRDefault="00EF1A0E" w:rsidP="5B34B049">
      <w:pPr>
        <w:rPr>
          <w:rFonts w:cs="Times New Roman"/>
        </w:rPr>
      </w:pPr>
      <w:r>
        <w:rPr>
          <w:rFonts w:cs="Times New Roman"/>
        </w:rPr>
        <w:t>Chairman Kelly announced that one of his first acts as Chair will be to give the committee chairs the options of returning to in person meetings. While the Board resumed meeting in person earlier this year, the committees continue to meet virtually.</w:t>
      </w:r>
    </w:p>
    <w:p w14:paraId="3E4F7A9A" w14:textId="77777777" w:rsidR="00EF1A0E" w:rsidRDefault="00EF1A0E" w:rsidP="5B34B049">
      <w:pPr>
        <w:rPr>
          <w:rFonts w:cs="Times New Roman"/>
        </w:rPr>
      </w:pPr>
    </w:p>
    <w:p w14:paraId="2B0D059F" w14:textId="2E9E0DAB" w:rsidR="00A64121" w:rsidRPr="00A3262D" w:rsidRDefault="00156298" w:rsidP="00A64121">
      <w:pPr>
        <w:rPr>
          <w:rFonts w:cs="Times New Roman"/>
          <w:b/>
          <w:szCs w:val="24"/>
        </w:rPr>
      </w:pPr>
      <w:r w:rsidRPr="00A3262D">
        <w:rPr>
          <w:rFonts w:cs="Times New Roman"/>
          <w:b/>
          <w:szCs w:val="24"/>
        </w:rPr>
        <w:t>I</w:t>
      </w:r>
      <w:r w:rsidR="00A64121" w:rsidRPr="00A3262D">
        <w:rPr>
          <w:rFonts w:cs="Times New Roman"/>
          <w:b/>
          <w:szCs w:val="24"/>
        </w:rPr>
        <w:t>)</w:t>
      </w:r>
      <w:r w:rsidR="00A64121" w:rsidRPr="00A3262D">
        <w:rPr>
          <w:rFonts w:cs="Times New Roman"/>
          <w:b/>
          <w:szCs w:val="24"/>
        </w:rPr>
        <w:tab/>
        <w:t>Time and Place of Next Meeting</w:t>
      </w:r>
    </w:p>
    <w:p w14:paraId="2D9D6833" w14:textId="77777777" w:rsidR="00A64121" w:rsidRPr="00A3262D" w:rsidRDefault="00A64121" w:rsidP="00A64121">
      <w:pPr>
        <w:rPr>
          <w:rFonts w:cs="Times New Roman"/>
          <w:szCs w:val="24"/>
        </w:rPr>
      </w:pPr>
    </w:p>
    <w:p w14:paraId="0AB3324A" w14:textId="266C61B3" w:rsidR="00A64121" w:rsidRPr="00A3262D" w:rsidRDefault="00A64121" w:rsidP="5B34B049">
      <w:pPr>
        <w:rPr>
          <w:rFonts w:cs="Times New Roman"/>
        </w:rPr>
      </w:pPr>
      <w:r w:rsidRPr="5B34B049">
        <w:rPr>
          <w:rFonts w:cs="Times New Roman"/>
        </w:rPr>
        <w:t xml:space="preserve">Chairman </w:t>
      </w:r>
      <w:r w:rsidR="00461020" w:rsidRPr="5B34B049">
        <w:rPr>
          <w:rFonts w:cs="Times New Roman"/>
        </w:rPr>
        <w:t>Kelly</w:t>
      </w:r>
      <w:r w:rsidRPr="5B34B049">
        <w:rPr>
          <w:rFonts w:cs="Times New Roman"/>
        </w:rPr>
        <w:t xml:space="preserve"> announced that the next</w:t>
      </w:r>
      <w:r w:rsidR="00E17E80" w:rsidRPr="5B34B049">
        <w:rPr>
          <w:rFonts w:cs="Times New Roman"/>
        </w:rPr>
        <w:t xml:space="preserve"> </w:t>
      </w:r>
      <w:r w:rsidRPr="5B34B049">
        <w:rPr>
          <w:rFonts w:cs="Times New Roman"/>
        </w:rPr>
        <w:t xml:space="preserve">meeting of the NJTPA </w:t>
      </w:r>
      <w:r w:rsidR="00AA5714" w:rsidRPr="5B34B049">
        <w:rPr>
          <w:rFonts w:cs="Times New Roman"/>
        </w:rPr>
        <w:t xml:space="preserve">Board </w:t>
      </w:r>
      <w:r w:rsidRPr="5B34B049">
        <w:rPr>
          <w:rFonts w:cs="Times New Roman"/>
        </w:rPr>
        <w:t xml:space="preserve">will be held </w:t>
      </w:r>
      <w:r w:rsidR="00D341D7" w:rsidRPr="5B34B049">
        <w:rPr>
          <w:rFonts w:cs="Times New Roman"/>
        </w:rPr>
        <w:t>at the NJTPA</w:t>
      </w:r>
      <w:r w:rsidR="00D341D7">
        <w:rPr>
          <w:rFonts w:cs="Times New Roman"/>
        </w:rPr>
        <w:t xml:space="preserve"> </w:t>
      </w:r>
      <w:r w:rsidR="00D341D7" w:rsidRPr="5B34B049">
        <w:rPr>
          <w:rFonts w:cs="Times New Roman"/>
        </w:rPr>
        <w:t xml:space="preserve">offices </w:t>
      </w:r>
      <w:r w:rsidR="00D341D7">
        <w:rPr>
          <w:rFonts w:cs="Times New Roman"/>
        </w:rPr>
        <w:t xml:space="preserve">in </w:t>
      </w:r>
      <w:r w:rsidR="00D341D7" w:rsidRPr="5B34B049">
        <w:rPr>
          <w:rFonts w:cs="Times New Roman"/>
        </w:rPr>
        <w:t xml:space="preserve">Newark </w:t>
      </w:r>
      <w:r w:rsidRPr="5B34B049">
        <w:rPr>
          <w:rFonts w:cs="Times New Roman"/>
        </w:rPr>
        <w:t xml:space="preserve">on Monday, </w:t>
      </w:r>
      <w:r w:rsidR="00AA5714" w:rsidRPr="5B34B049">
        <w:rPr>
          <w:rFonts w:cs="Times New Roman"/>
        </w:rPr>
        <w:t>Ma</w:t>
      </w:r>
      <w:r w:rsidR="50BA5ACC" w:rsidRPr="5B34B049">
        <w:rPr>
          <w:rFonts w:cs="Times New Roman"/>
        </w:rPr>
        <w:t>rch 11</w:t>
      </w:r>
      <w:r w:rsidR="00AA5714" w:rsidRPr="5B34B049">
        <w:rPr>
          <w:rFonts w:cs="Times New Roman"/>
        </w:rPr>
        <w:t xml:space="preserve">, </w:t>
      </w:r>
      <w:proofErr w:type="gramStart"/>
      <w:r w:rsidR="00AA5714" w:rsidRPr="5B34B049">
        <w:rPr>
          <w:rFonts w:cs="Times New Roman"/>
        </w:rPr>
        <w:t>2024</w:t>
      </w:r>
      <w:proofErr w:type="gramEnd"/>
      <w:r w:rsidR="00EE701D" w:rsidRPr="5B34B049">
        <w:rPr>
          <w:rFonts w:cs="Times New Roman"/>
        </w:rPr>
        <w:t xml:space="preserve"> </w:t>
      </w:r>
      <w:r w:rsidRPr="5B34B049">
        <w:rPr>
          <w:rFonts w:cs="Times New Roman"/>
        </w:rPr>
        <w:t>at 10:</w:t>
      </w:r>
      <w:r w:rsidR="009207BF" w:rsidRPr="5B34B049">
        <w:rPr>
          <w:rFonts w:cs="Times New Roman"/>
        </w:rPr>
        <w:t>3</w:t>
      </w:r>
      <w:r w:rsidRPr="5B34B049">
        <w:rPr>
          <w:rFonts w:cs="Times New Roman"/>
        </w:rPr>
        <w:t>0 a.m</w:t>
      </w:r>
      <w:r w:rsidR="000F48F5">
        <w:rPr>
          <w:rFonts w:cs="Times New Roman"/>
        </w:rPr>
        <w:t>.</w:t>
      </w:r>
    </w:p>
    <w:p w14:paraId="179CF87B" w14:textId="77777777" w:rsidR="00A64121" w:rsidRPr="00A3262D" w:rsidRDefault="00A64121" w:rsidP="00A64121">
      <w:pPr>
        <w:rPr>
          <w:rFonts w:cs="Times New Roman"/>
          <w:szCs w:val="24"/>
        </w:rPr>
      </w:pPr>
    </w:p>
    <w:p w14:paraId="7BF557FA" w14:textId="29FE229C" w:rsidR="00A64121" w:rsidRPr="00A3262D" w:rsidRDefault="00156298" w:rsidP="00A64121">
      <w:pPr>
        <w:rPr>
          <w:rFonts w:cs="Times New Roman"/>
          <w:b/>
          <w:szCs w:val="24"/>
        </w:rPr>
      </w:pPr>
      <w:r w:rsidRPr="00A3262D">
        <w:rPr>
          <w:rFonts w:cs="Times New Roman"/>
          <w:b/>
          <w:szCs w:val="24"/>
        </w:rPr>
        <w:t>J</w:t>
      </w:r>
      <w:r w:rsidR="00A64121" w:rsidRPr="00A3262D">
        <w:rPr>
          <w:rFonts w:cs="Times New Roman"/>
          <w:b/>
          <w:szCs w:val="24"/>
        </w:rPr>
        <w:t>)</w:t>
      </w:r>
      <w:r w:rsidR="00A64121" w:rsidRPr="00A3262D">
        <w:rPr>
          <w:rFonts w:cs="Times New Roman"/>
          <w:b/>
          <w:szCs w:val="24"/>
        </w:rPr>
        <w:tab/>
        <w:t>Adjournment</w:t>
      </w:r>
    </w:p>
    <w:p w14:paraId="0E3D1519" w14:textId="77777777" w:rsidR="00A64121" w:rsidRPr="00A3262D" w:rsidRDefault="00A64121" w:rsidP="00A64121">
      <w:pPr>
        <w:rPr>
          <w:rFonts w:cs="Times New Roman"/>
          <w:szCs w:val="24"/>
        </w:rPr>
      </w:pPr>
    </w:p>
    <w:p w14:paraId="585F1C8C" w14:textId="0B059252" w:rsidR="00A64121" w:rsidRPr="00A3262D" w:rsidRDefault="00A64121" w:rsidP="00A64121">
      <w:pPr>
        <w:rPr>
          <w:rFonts w:cs="Times New Roman"/>
          <w:szCs w:val="24"/>
        </w:rPr>
      </w:pPr>
      <w:r w:rsidRPr="00A3262D">
        <w:rPr>
          <w:rFonts w:cs="Times New Roman"/>
          <w:szCs w:val="24"/>
        </w:rPr>
        <w:t xml:space="preserve">At </w:t>
      </w:r>
      <w:r w:rsidR="00461020">
        <w:rPr>
          <w:rFonts w:cs="Times New Roman"/>
          <w:szCs w:val="24"/>
        </w:rPr>
        <w:t>11:45 a.m.,</w:t>
      </w:r>
      <w:r w:rsidRPr="00A3262D">
        <w:rPr>
          <w:rFonts w:cs="Times New Roman"/>
          <w:szCs w:val="24"/>
        </w:rPr>
        <w:t xml:space="preserve"> </w:t>
      </w:r>
      <w:r w:rsidR="00EF1A0E">
        <w:rPr>
          <w:rFonts w:cs="Times New Roman"/>
          <w:szCs w:val="24"/>
        </w:rPr>
        <w:t xml:space="preserve">a </w:t>
      </w:r>
      <w:r w:rsidRPr="00A3262D">
        <w:rPr>
          <w:rFonts w:cs="Times New Roman"/>
          <w:szCs w:val="24"/>
        </w:rPr>
        <w:t xml:space="preserve">motion to adjourn was made by </w:t>
      </w:r>
      <w:r w:rsidR="00461020">
        <w:rPr>
          <w:rFonts w:cs="Times New Roman"/>
          <w:szCs w:val="24"/>
        </w:rPr>
        <w:t>Passaic County,</w:t>
      </w:r>
      <w:r w:rsidRPr="00A3262D">
        <w:rPr>
          <w:rFonts w:cs="Times New Roman"/>
          <w:szCs w:val="24"/>
        </w:rPr>
        <w:t xml:space="preserve"> seconded by </w:t>
      </w:r>
      <w:r w:rsidR="00A103C0">
        <w:rPr>
          <w:rFonts w:cs="Times New Roman"/>
          <w:szCs w:val="24"/>
        </w:rPr>
        <w:t xml:space="preserve">Middlesex </w:t>
      </w:r>
      <w:proofErr w:type="gramStart"/>
      <w:r w:rsidR="00A103C0">
        <w:rPr>
          <w:rFonts w:cs="Times New Roman"/>
          <w:szCs w:val="24"/>
        </w:rPr>
        <w:t>County</w:t>
      </w:r>
      <w:proofErr w:type="gramEnd"/>
      <w:r w:rsidRPr="00A3262D">
        <w:rPr>
          <w:rFonts w:cs="Times New Roman"/>
          <w:szCs w:val="24"/>
        </w:rPr>
        <w:t xml:space="preserve"> and carried unanimously.</w:t>
      </w:r>
    </w:p>
    <w:p w14:paraId="53D7171A" w14:textId="77777777" w:rsidR="00A64121" w:rsidRPr="00A3262D" w:rsidRDefault="00A64121" w:rsidP="00A64121">
      <w:pPr>
        <w:rPr>
          <w:rFonts w:cs="Times New Roman"/>
          <w:szCs w:val="24"/>
        </w:rPr>
        <w:sectPr w:rsidR="00A64121" w:rsidRPr="00A3262D" w:rsidSect="009E3D20">
          <w:headerReference w:type="default" r:id="rId16"/>
          <w:type w:val="continuous"/>
          <w:pgSz w:w="12240" w:h="15840" w:code="1"/>
          <w:pgMar w:top="1440" w:right="1440" w:bottom="1440" w:left="1440" w:header="720" w:footer="533" w:gutter="0"/>
          <w:cols w:space="720"/>
          <w:titlePg/>
          <w:docGrid w:linePitch="360"/>
        </w:sectPr>
      </w:pPr>
    </w:p>
    <w:p w14:paraId="7D9E1E07" w14:textId="77777777" w:rsidR="00A64121" w:rsidRPr="00A3262D" w:rsidRDefault="00A64121" w:rsidP="00A64121">
      <w:pPr>
        <w:rPr>
          <w:rFonts w:cs="Times New Roman"/>
          <w:szCs w:val="24"/>
        </w:rPr>
      </w:pPr>
      <w:r w:rsidRPr="00A3262D">
        <w:rPr>
          <w:rFonts w:cs="Times New Roman"/>
          <w:szCs w:val="24"/>
        </w:rPr>
        <w:lastRenderedPageBreak/>
        <w:tab/>
      </w:r>
      <w:r w:rsidRPr="00A3262D">
        <w:rPr>
          <w:rFonts w:cs="Times New Roman"/>
          <w:b/>
          <w:szCs w:val="24"/>
        </w:rPr>
        <w:tab/>
      </w:r>
      <w:r w:rsidRPr="00A3262D">
        <w:rPr>
          <w:rFonts w:cs="Times New Roman"/>
          <w:szCs w:val="24"/>
        </w:rPr>
        <w:tab/>
        <w:t xml:space="preserve">               </w:t>
      </w:r>
      <w:r w:rsidRPr="00A3262D">
        <w:rPr>
          <w:rFonts w:cs="Times New Roman"/>
          <w:szCs w:val="24"/>
        </w:rPr>
        <w:tab/>
      </w:r>
      <w:r w:rsidRPr="00A3262D">
        <w:rPr>
          <w:rFonts w:cs="Times New Roman"/>
          <w:szCs w:val="24"/>
        </w:rPr>
        <w:tab/>
      </w:r>
      <w:r w:rsidRPr="00A3262D">
        <w:rPr>
          <w:rFonts w:cs="Times New Roman"/>
          <w:szCs w:val="24"/>
        </w:rPr>
        <w:tab/>
      </w:r>
      <w:r w:rsidRPr="00A3262D">
        <w:rPr>
          <w:rFonts w:cs="Times New Roman"/>
          <w:szCs w:val="24"/>
        </w:rPr>
        <w:tab/>
      </w:r>
      <w:r w:rsidRPr="00A3262D">
        <w:rPr>
          <w:rFonts w:cs="Times New Roman"/>
          <w:szCs w:val="24"/>
        </w:rPr>
        <w:tab/>
      </w:r>
      <w:r w:rsidRPr="00A3262D">
        <w:rPr>
          <w:rFonts w:cs="Times New Roman"/>
          <w:szCs w:val="24"/>
        </w:rPr>
        <w:tab/>
        <w:t>Attachment 1</w:t>
      </w:r>
    </w:p>
    <w:p w14:paraId="35F2EDBA" w14:textId="77777777" w:rsidR="00A64121" w:rsidRPr="00A3262D" w:rsidRDefault="00A64121" w:rsidP="00A64121">
      <w:pPr>
        <w:rPr>
          <w:rFonts w:cs="Times New Roman"/>
          <w:szCs w:val="24"/>
        </w:rPr>
      </w:pPr>
    </w:p>
    <w:p w14:paraId="4396C3B9" w14:textId="77777777" w:rsidR="00A64121" w:rsidRPr="00A3262D" w:rsidRDefault="00A64121" w:rsidP="00A64121">
      <w:pPr>
        <w:jc w:val="center"/>
        <w:rPr>
          <w:rFonts w:cs="Times New Roman"/>
          <w:b/>
          <w:szCs w:val="24"/>
        </w:rPr>
      </w:pPr>
      <w:r w:rsidRPr="00A3262D">
        <w:rPr>
          <w:rFonts w:cs="Times New Roman"/>
          <w:b/>
          <w:szCs w:val="24"/>
        </w:rPr>
        <w:t>NORTH JERSEY TRANSPORTATION PLANNING AUTHORITY, INC.</w:t>
      </w:r>
    </w:p>
    <w:p w14:paraId="09DF712B" w14:textId="77777777" w:rsidR="00A64121" w:rsidRPr="00A3262D" w:rsidRDefault="00A64121" w:rsidP="00A64121">
      <w:pPr>
        <w:jc w:val="center"/>
        <w:rPr>
          <w:rFonts w:cs="Times New Roman"/>
          <w:b/>
          <w:szCs w:val="24"/>
        </w:rPr>
      </w:pPr>
      <w:r w:rsidRPr="00A3262D">
        <w:rPr>
          <w:rFonts w:cs="Times New Roman"/>
          <w:b/>
          <w:szCs w:val="24"/>
        </w:rPr>
        <w:t>Meeting of the Board of Trustees</w:t>
      </w:r>
    </w:p>
    <w:p w14:paraId="5C0533BE" w14:textId="6D806847" w:rsidR="00A64121" w:rsidRPr="00A3262D" w:rsidRDefault="00A64121" w:rsidP="00A64121">
      <w:pPr>
        <w:jc w:val="center"/>
        <w:rPr>
          <w:rFonts w:cs="Times New Roman"/>
          <w:b/>
          <w:szCs w:val="24"/>
        </w:rPr>
      </w:pPr>
      <w:r w:rsidRPr="00A3262D">
        <w:rPr>
          <w:rFonts w:cs="Times New Roman"/>
          <w:b/>
          <w:szCs w:val="24"/>
        </w:rPr>
        <w:t xml:space="preserve">Attendance Record: </w:t>
      </w:r>
      <w:r w:rsidR="0041386C" w:rsidRPr="00A3262D">
        <w:rPr>
          <w:rFonts w:cs="Times New Roman"/>
          <w:b/>
          <w:szCs w:val="24"/>
        </w:rPr>
        <w:t>January 8, 2024</w:t>
      </w:r>
    </w:p>
    <w:p w14:paraId="4E9EF7E8" w14:textId="77777777" w:rsidR="00A64121" w:rsidRPr="00A3262D" w:rsidRDefault="00A64121" w:rsidP="00A64121">
      <w:pPr>
        <w:jc w:val="center"/>
        <w:rPr>
          <w:rFonts w:cs="Times New Roman"/>
          <w:b/>
          <w:szCs w:val="24"/>
        </w:rPr>
      </w:pPr>
    </w:p>
    <w:tbl>
      <w:tblPr>
        <w:tblStyle w:val="TableGrid"/>
        <w:tblW w:w="0" w:type="auto"/>
        <w:tblLook w:val="04A0" w:firstRow="1" w:lastRow="0" w:firstColumn="1" w:lastColumn="0" w:noHBand="0" w:noVBand="1"/>
      </w:tblPr>
      <w:tblGrid>
        <w:gridCol w:w="2941"/>
        <w:gridCol w:w="3192"/>
        <w:gridCol w:w="3217"/>
      </w:tblGrid>
      <w:tr w:rsidR="00A64121" w:rsidRPr="00A3262D" w14:paraId="7DBD722A" w14:textId="77777777">
        <w:trPr>
          <w:trHeight w:val="331"/>
        </w:trPr>
        <w:tc>
          <w:tcPr>
            <w:tcW w:w="2988" w:type="dxa"/>
            <w:vAlign w:val="center"/>
          </w:tcPr>
          <w:p w14:paraId="43997119" w14:textId="77777777" w:rsidR="00A64121" w:rsidRPr="00A3262D" w:rsidRDefault="00A64121">
            <w:pPr>
              <w:rPr>
                <w:rFonts w:cs="Times New Roman"/>
                <w:b/>
                <w:szCs w:val="24"/>
              </w:rPr>
            </w:pPr>
            <w:r w:rsidRPr="00A3262D">
              <w:rPr>
                <w:rFonts w:cs="Times New Roman"/>
                <w:b/>
                <w:szCs w:val="24"/>
              </w:rPr>
              <w:t>Subregion/Agency</w:t>
            </w:r>
          </w:p>
        </w:tc>
        <w:tc>
          <w:tcPr>
            <w:tcW w:w="3240" w:type="dxa"/>
            <w:vAlign w:val="center"/>
          </w:tcPr>
          <w:p w14:paraId="7094A28C" w14:textId="77777777" w:rsidR="00A64121" w:rsidRPr="00A3262D" w:rsidRDefault="00A64121">
            <w:pPr>
              <w:rPr>
                <w:rFonts w:cs="Times New Roman"/>
                <w:b/>
                <w:szCs w:val="24"/>
              </w:rPr>
            </w:pPr>
            <w:r w:rsidRPr="00A3262D">
              <w:rPr>
                <w:rFonts w:cs="Times New Roman"/>
                <w:b/>
                <w:szCs w:val="24"/>
              </w:rPr>
              <w:t>Voting Members/Alternates</w:t>
            </w:r>
          </w:p>
        </w:tc>
        <w:tc>
          <w:tcPr>
            <w:tcW w:w="3330" w:type="dxa"/>
            <w:vAlign w:val="center"/>
          </w:tcPr>
          <w:p w14:paraId="112CC63B" w14:textId="77777777" w:rsidR="00A64121" w:rsidRPr="00A3262D" w:rsidRDefault="00A64121">
            <w:pPr>
              <w:rPr>
                <w:rFonts w:cs="Times New Roman"/>
                <w:szCs w:val="24"/>
              </w:rPr>
            </w:pPr>
            <w:r w:rsidRPr="00A3262D">
              <w:rPr>
                <w:rFonts w:cs="Times New Roman"/>
                <w:b/>
                <w:szCs w:val="24"/>
              </w:rPr>
              <w:t>Staff &amp; Others</w:t>
            </w:r>
          </w:p>
        </w:tc>
      </w:tr>
      <w:tr w:rsidR="00A64121" w:rsidRPr="00A3262D" w14:paraId="18BE0CDD" w14:textId="77777777">
        <w:trPr>
          <w:trHeight w:val="331"/>
        </w:trPr>
        <w:tc>
          <w:tcPr>
            <w:tcW w:w="2988" w:type="dxa"/>
            <w:vAlign w:val="center"/>
          </w:tcPr>
          <w:p w14:paraId="67D19FF4" w14:textId="77777777" w:rsidR="00A64121" w:rsidRPr="00A3262D" w:rsidRDefault="00A64121">
            <w:pPr>
              <w:rPr>
                <w:rFonts w:cs="Times New Roman"/>
                <w:szCs w:val="24"/>
              </w:rPr>
            </w:pPr>
            <w:r w:rsidRPr="00A3262D">
              <w:rPr>
                <w:rFonts w:cs="Times New Roman"/>
                <w:szCs w:val="24"/>
              </w:rPr>
              <w:t>Bergen County</w:t>
            </w:r>
          </w:p>
        </w:tc>
        <w:tc>
          <w:tcPr>
            <w:tcW w:w="3240" w:type="dxa"/>
            <w:vAlign w:val="center"/>
          </w:tcPr>
          <w:p w14:paraId="6FF246A7" w14:textId="77777777" w:rsidR="00A64121" w:rsidRPr="00A3262D" w:rsidRDefault="00A64121">
            <w:pPr>
              <w:rPr>
                <w:rFonts w:cs="Times New Roman"/>
                <w:szCs w:val="24"/>
              </w:rPr>
            </w:pPr>
          </w:p>
        </w:tc>
        <w:tc>
          <w:tcPr>
            <w:tcW w:w="3330" w:type="dxa"/>
            <w:vAlign w:val="center"/>
          </w:tcPr>
          <w:p w14:paraId="4DC7F5C8" w14:textId="77777777" w:rsidR="00A64121" w:rsidRPr="00A3262D" w:rsidRDefault="00EB3224">
            <w:pPr>
              <w:rPr>
                <w:rFonts w:cs="Times New Roman"/>
                <w:szCs w:val="24"/>
              </w:rPr>
            </w:pPr>
            <w:r w:rsidRPr="00A3262D">
              <w:rPr>
                <w:rFonts w:cs="Times New Roman"/>
                <w:szCs w:val="24"/>
              </w:rPr>
              <w:t>Peter Kortright</w:t>
            </w:r>
          </w:p>
          <w:p w14:paraId="3C8D6DE7" w14:textId="618FE04B" w:rsidR="00442617" w:rsidRPr="00A3262D" w:rsidRDefault="00442617">
            <w:pPr>
              <w:rPr>
                <w:rFonts w:cs="Times New Roman"/>
                <w:szCs w:val="24"/>
              </w:rPr>
            </w:pPr>
            <w:r w:rsidRPr="00A3262D">
              <w:rPr>
                <w:rFonts w:cs="Times New Roman"/>
                <w:szCs w:val="24"/>
              </w:rPr>
              <w:t xml:space="preserve">Jessica </w:t>
            </w:r>
            <w:proofErr w:type="spellStart"/>
            <w:r w:rsidRPr="00A3262D">
              <w:rPr>
                <w:rFonts w:cs="Times New Roman"/>
                <w:szCs w:val="24"/>
              </w:rPr>
              <w:t>Zohlen</w:t>
            </w:r>
            <w:proofErr w:type="spellEnd"/>
          </w:p>
        </w:tc>
      </w:tr>
      <w:tr w:rsidR="00A64121" w:rsidRPr="00A3262D" w14:paraId="1CD24BE5" w14:textId="77777777">
        <w:trPr>
          <w:trHeight w:val="331"/>
        </w:trPr>
        <w:tc>
          <w:tcPr>
            <w:tcW w:w="2988" w:type="dxa"/>
            <w:vAlign w:val="center"/>
          </w:tcPr>
          <w:p w14:paraId="4E003ADF" w14:textId="77777777" w:rsidR="00A64121" w:rsidRPr="00A3262D" w:rsidRDefault="00A64121">
            <w:pPr>
              <w:rPr>
                <w:rFonts w:cs="Times New Roman"/>
                <w:szCs w:val="24"/>
              </w:rPr>
            </w:pPr>
            <w:r w:rsidRPr="00A3262D">
              <w:rPr>
                <w:rFonts w:cs="Times New Roman"/>
                <w:szCs w:val="24"/>
              </w:rPr>
              <w:t>Essex County</w:t>
            </w:r>
          </w:p>
        </w:tc>
        <w:tc>
          <w:tcPr>
            <w:tcW w:w="3240" w:type="dxa"/>
            <w:vAlign w:val="center"/>
          </w:tcPr>
          <w:p w14:paraId="79DF6CE0" w14:textId="1ED1ED1A" w:rsidR="00A64121" w:rsidRPr="00A3262D" w:rsidRDefault="00FC0B24">
            <w:pPr>
              <w:rPr>
                <w:rFonts w:cs="Times New Roman"/>
                <w:szCs w:val="24"/>
              </w:rPr>
            </w:pPr>
            <w:r w:rsidRPr="00A3262D">
              <w:rPr>
                <w:rFonts w:cs="Times New Roman"/>
                <w:szCs w:val="24"/>
              </w:rPr>
              <w:t>David Antonio</w:t>
            </w:r>
          </w:p>
        </w:tc>
        <w:tc>
          <w:tcPr>
            <w:tcW w:w="3330" w:type="dxa"/>
            <w:vAlign w:val="center"/>
          </w:tcPr>
          <w:p w14:paraId="0B60D4D9" w14:textId="77777777" w:rsidR="00A64121" w:rsidRPr="00A3262D" w:rsidRDefault="00A64121">
            <w:pPr>
              <w:rPr>
                <w:rFonts w:cs="Times New Roman"/>
                <w:szCs w:val="24"/>
              </w:rPr>
            </w:pPr>
          </w:p>
        </w:tc>
      </w:tr>
      <w:tr w:rsidR="00A64121" w:rsidRPr="00A3262D" w14:paraId="3A4A50F2" w14:textId="77777777">
        <w:trPr>
          <w:trHeight w:val="331"/>
        </w:trPr>
        <w:tc>
          <w:tcPr>
            <w:tcW w:w="2988" w:type="dxa"/>
            <w:vAlign w:val="center"/>
          </w:tcPr>
          <w:p w14:paraId="4AB65979" w14:textId="77777777" w:rsidR="00A64121" w:rsidRPr="00A3262D" w:rsidRDefault="00A64121">
            <w:pPr>
              <w:rPr>
                <w:rFonts w:cs="Times New Roman"/>
                <w:szCs w:val="24"/>
              </w:rPr>
            </w:pPr>
            <w:r w:rsidRPr="00A3262D">
              <w:rPr>
                <w:rFonts w:cs="Times New Roman"/>
                <w:szCs w:val="24"/>
              </w:rPr>
              <w:t>Hudson County</w:t>
            </w:r>
          </w:p>
        </w:tc>
        <w:tc>
          <w:tcPr>
            <w:tcW w:w="3240" w:type="dxa"/>
            <w:vAlign w:val="center"/>
          </w:tcPr>
          <w:p w14:paraId="50934329" w14:textId="2CB0B104" w:rsidR="00A64121" w:rsidRPr="00A3262D" w:rsidRDefault="00FC0B24">
            <w:pPr>
              <w:rPr>
                <w:rFonts w:cs="Times New Roman"/>
                <w:szCs w:val="24"/>
              </w:rPr>
            </w:pPr>
            <w:r w:rsidRPr="00A3262D">
              <w:rPr>
                <w:rFonts w:cs="Times New Roman"/>
                <w:szCs w:val="24"/>
              </w:rPr>
              <w:t>Tom Malavasi</w:t>
            </w:r>
          </w:p>
        </w:tc>
        <w:tc>
          <w:tcPr>
            <w:tcW w:w="3330" w:type="dxa"/>
            <w:vAlign w:val="center"/>
          </w:tcPr>
          <w:p w14:paraId="3C844B52" w14:textId="77777777" w:rsidR="00A64121" w:rsidRPr="00A3262D" w:rsidRDefault="00A64121">
            <w:pPr>
              <w:rPr>
                <w:rFonts w:cs="Times New Roman"/>
                <w:szCs w:val="24"/>
              </w:rPr>
            </w:pPr>
          </w:p>
        </w:tc>
      </w:tr>
      <w:tr w:rsidR="00A64121" w:rsidRPr="00A3262D" w14:paraId="4517100E" w14:textId="77777777">
        <w:trPr>
          <w:trHeight w:val="331"/>
        </w:trPr>
        <w:tc>
          <w:tcPr>
            <w:tcW w:w="2988" w:type="dxa"/>
            <w:vAlign w:val="center"/>
          </w:tcPr>
          <w:p w14:paraId="50102AAE" w14:textId="77777777" w:rsidR="00A64121" w:rsidRPr="00A3262D" w:rsidRDefault="00A64121">
            <w:pPr>
              <w:rPr>
                <w:rFonts w:cs="Times New Roman"/>
                <w:szCs w:val="24"/>
              </w:rPr>
            </w:pPr>
            <w:r w:rsidRPr="00A3262D">
              <w:rPr>
                <w:rFonts w:cs="Times New Roman"/>
                <w:szCs w:val="24"/>
              </w:rPr>
              <w:t>Hunterdon County</w:t>
            </w:r>
          </w:p>
        </w:tc>
        <w:tc>
          <w:tcPr>
            <w:tcW w:w="3240" w:type="dxa"/>
            <w:vAlign w:val="center"/>
          </w:tcPr>
          <w:p w14:paraId="17423C17" w14:textId="2AC21740" w:rsidR="00A64121" w:rsidRPr="00A3262D" w:rsidRDefault="00FC0B24">
            <w:pPr>
              <w:rPr>
                <w:rFonts w:cs="Times New Roman"/>
                <w:szCs w:val="24"/>
              </w:rPr>
            </w:pPr>
            <w:r w:rsidRPr="00A3262D">
              <w:rPr>
                <w:rFonts w:cs="Times New Roman"/>
                <w:szCs w:val="24"/>
              </w:rPr>
              <w:t>Hon. Susan Soloway</w:t>
            </w:r>
          </w:p>
        </w:tc>
        <w:tc>
          <w:tcPr>
            <w:tcW w:w="3330" w:type="dxa"/>
            <w:vAlign w:val="center"/>
          </w:tcPr>
          <w:p w14:paraId="630800E4" w14:textId="2ADC4D4A" w:rsidR="00A64121" w:rsidRPr="00A3262D" w:rsidRDefault="007450EB">
            <w:pPr>
              <w:rPr>
                <w:rFonts w:cs="Times New Roman"/>
                <w:szCs w:val="24"/>
              </w:rPr>
            </w:pPr>
            <w:r w:rsidRPr="00A3262D">
              <w:rPr>
                <w:rFonts w:cs="Times New Roman"/>
                <w:szCs w:val="24"/>
              </w:rPr>
              <w:t>Katherine Fullerton</w:t>
            </w:r>
          </w:p>
        </w:tc>
      </w:tr>
      <w:tr w:rsidR="00A64121" w:rsidRPr="00A3262D" w14:paraId="2D5FCB64" w14:textId="77777777">
        <w:trPr>
          <w:trHeight w:val="331"/>
        </w:trPr>
        <w:tc>
          <w:tcPr>
            <w:tcW w:w="2988" w:type="dxa"/>
            <w:vAlign w:val="center"/>
          </w:tcPr>
          <w:p w14:paraId="20CFD223" w14:textId="77777777" w:rsidR="00A64121" w:rsidRPr="00A3262D" w:rsidRDefault="00A64121">
            <w:pPr>
              <w:rPr>
                <w:rFonts w:cs="Times New Roman"/>
                <w:szCs w:val="24"/>
              </w:rPr>
            </w:pPr>
            <w:r w:rsidRPr="00A3262D">
              <w:rPr>
                <w:rFonts w:cs="Times New Roman"/>
                <w:szCs w:val="24"/>
              </w:rPr>
              <w:t>Jersey City</w:t>
            </w:r>
          </w:p>
        </w:tc>
        <w:tc>
          <w:tcPr>
            <w:tcW w:w="3240" w:type="dxa"/>
            <w:vAlign w:val="center"/>
          </w:tcPr>
          <w:p w14:paraId="5FBD5584" w14:textId="356C373B" w:rsidR="00A64121" w:rsidRPr="00A3262D" w:rsidRDefault="007450EB">
            <w:pPr>
              <w:rPr>
                <w:rFonts w:cs="Times New Roman"/>
                <w:szCs w:val="24"/>
              </w:rPr>
            </w:pPr>
            <w:r w:rsidRPr="00A3262D">
              <w:rPr>
                <w:rFonts w:cs="Times New Roman"/>
                <w:szCs w:val="24"/>
              </w:rPr>
              <w:t>Michael Manzella</w:t>
            </w:r>
          </w:p>
        </w:tc>
        <w:tc>
          <w:tcPr>
            <w:tcW w:w="3330" w:type="dxa"/>
            <w:vAlign w:val="center"/>
          </w:tcPr>
          <w:p w14:paraId="7D8689C2" w14:textId="77777777" w:rsidR="00A64121" w:rsidRPr="00A3262D" w:rsidRDefault="00A64121">
            <w:pPr>
              <w:rPr>
                <w:rFonts w:cs="Times New Roman"/>
                <w:szCs w:val="24"/>
              </w:rPr>
            </w:pPr>
          </w:p>
        </w:tc>
      </w:tr>
      <w:tr w:rsidR="00A64121" w:rsidRPr="00A3262D" w14:paraId="1C5CBD71" w14:textId="77777777">
        <w:trPr>
          <w:trHeight w:val="331"/>
        </w:trPr>
        <w:tc>
          <w:tcPr>
            <w:tcW w:w="2988" w:type="dxa"/>
            <w:vAlign w:val="center"/>
          </w:tcPr>
          <w:p w14:paraId="4F0A952B" w14:textId="77777777" w:rsidR="00A64121" w:rsidRPr="00A3262D" w:rsidRDefault="00A64121">
            <w:pPr>
              <w:rPr>
                <w:rFonts w:cs="Times New Roman"/>
                <w:szCs w:val="24"/>
              </w:rPr>
            </w:pPr>
            <w:r w:rsidRPr="00A3262D">
              <w:rPr>
                <w:rFonts w:cs="Times New Roman"/>
                <w:szCs w:val="24"/>
              </w:rPr>
              <w:t>Middlesex County</w:t>
            </w:r>
          </w:p>
        </w:tc>
        <w:tc>
          <w:tcPr>
            <w:tcW w:w="3240" w:type="dxa"/>
            <w:vAlign w:val="center"/>
          </w:tcPr>
          <w:p w14:paraId="67F96882" w14:textId="77777777" w:rsidR="00A64121" w:rsidRPr="00A3262D" w:rsidRDefault="007450EB">
            <w:pPr>
              <w:rPr>
                <w:rFonts w:cs="Times New Roman"/>
                <w:szCs w:val="24"/>
              </w:rPr>
            </w:pPr>
            <w:r w:rsidRPr="00A3262D">
              <w:rPr>
                <w:rFonts w:cs="Times New Roman"/>
                <w:szCs w:val="24"/>
              </w:rPr>
              <w:t>Hon. Charles Kenny</w:t>
            </w:r>
          </w:p>
          <w:p w14:paraId="6409644B" w14:textId="0AD26F11" w:rsidR="00A351E6" w:rsidRPr="00A3262D" w:rsidRDefault="00A351E6">
            <w:pPr>
              <w:rPr>
                <w:rFonts w:cs="Times New Roman"/>
                <w:szCs w:val="24"/>
              </w:rPr>
            </w:pPr>
            <w:r w:rsidRPr="00A3262D">
              <w:rPr>
                <w:rFonts w:cs="Times New Roman"/>
                <w:szCs w:val="24"/>
              </w:rPr>
              <w:t>Linda Weber</w:t>
            </w:r>
          </w:p>
        </w:tc>
        <w:tc>
          <w:tcPr>
            <w:tcW w:w="3330" w:type="dxa"/>
            <w:vAlign w:val="center"/>
          </w:tcPr>
          <w:p w14:paraId="1CD097FD" w14:textId="77777777" w:rsidR="00A64121" w:rsidRPr="00A3262D" w:rsidRDefault="0048608E">
            <w:pPr>
              <w:rPr>
                <w:rFonts w:cs="Times New Roman"/>
                <w:szCs w:val="24"/>
              </w:rPr>
            </w:pPr>
            <w:r w:rsidRPr="00A3262D">
              <w:rPr>
                <w:rFonts w:cs="Times New Roman"/>
                <w:szCs w:val="24"/>
              </w:rPr>
              <w:t>Andrew Lappitt</w:t>
            </w:r>
          </w:p>
          <w:p w14:paraId="57596AA2" w14:textId="58A3CDA6" w:rsidR="0048608E" w:rsidRPr="00A3262D" w:rsidRDefault="0048608E">
            <w:pPr>
              <w:rPr>
                <w:rFonts w:cs="Times New Roman"/>
                <w:szCs w:val="24"/>
              </w:rPr>
            </w:pPr>
            <w:r w:rsidRPr="00A3262D">
              <w:rPr>
                <w:rFonts w:cs="Times New Roman"/>
                <w:szCs w:val="24"/>
              </w:rPr>
              <w:t>Joseph Jimenez</w:t>
            </w:r>
          </w:p>
        </w:tc>
      </w:tr>
      <w:tr w:rsidR="00A64121" w:rsidRPr="00A3262D" w14:paraId="1256AEF0" w14:textId="77777777">
        <w:trPr>
          <w:trHeight w:val="331"/>
        </w:trPr>
        <w:tc>
          <w:tcPr>
            <w:tcW w:w="2988" w:type="dxa"/>
            <w:vAlign w:val="center"/>
          </w:tcPr>
          <w:p w14:paraId="2CDC63CE" w14:textId="77777777" w:rsidR="00A64121" w:rsidRPr="00A3262D" w:rsidRDefault="00A64121">
            <w:pPr>
              <w:rPr>
                <w:rFonts w:cs="Times New Roman"/>
                <w:szCs w:val="24"/>
              </w:rPr>
            </w:pPr>
            <w:r w:rsidRPr="00A3262D">
              <w:rPr>
                <w:rFonts w:cs="Times New Roman"/>
                <w:szCs w:val="24"/>
              </w:rPr>
              <w:t>Monmouth County</w:t>
            </w:r>
          </w:p>
        </w:tc>
        <w:tc>
          <w:tcPr>
            <w:tcW w:w="3240" w:type="dxa"/>
            <w:vAlign w:val="center"/>
          </w:tcPr>
          <w:p w14:paraId="1DEDA1D1" w14:textId="77777777" w:rsidR="00A64121" w:rsidRPr="00A3262D" w:rsidRDefault="00A64121">
            <w:pPr>
              <w:rPr>
                <w:rFonts w:cs="Times New Roman"/>
                <w:szCs w:val="24"/>
              </w:rPr>
            </w:pPr>
          </w:p>
        </w:tc>
        <w:tc>
          <w:tcPr>
            <w:tcW w:w="3330" w:type="dxa"/>
            <w:vAlign w:val="center"/>
          </w:tcPr>
          <w:p w14:paraId="40658972" w14:textId="450C2936" w:rsidR="00A64121" w:rsidRPr="00A3262D" w:rsidRDefault="00F207BA">
            <w:pPr>
              <w:rPr>
                <w:rFonts w:cs="Times New Roman"/>
                <w:szCs w:val="24"/>
              </w:rPr>
            </w:pPr>
            <w:r w:rsidRPr="00A3262D">
              <w:rPr>
                <w:rFonts w:cs="Times New Roman"/>
                <w:szCs w:val="24"/>
              </w:rPr>
              <w:t>Joseph Ettore</w:t>
            </w:r>
          </w:p>
        </w:tc>
      </w:tr>
      <w:tr w:rsidR="00A64121" w:rsidRPr="00A3262D" w14:paraId="65A7E3A3" w14:textId="77777777">
        <w:trPr>
          <w:trHeight w:val="331"/>
        </w:trPr>
        <w:tc>
          <w:tcPr>
            <w:tcW w:w="2988" w:type="dxa"/>
            <w:vAlign w:val="center"/>
          </w:tcPr>
          <w:p w14:paraId="2281DC78" w14:textId="77777777" w:rsidR="00A64121" w:rsidRPr="00A3262D" w:rsidRDefault="00A64121">
            <w:pPr>
              <w:rPr>
                <w:rFonts w:cs="Times New Roman"/>
                <w:szCs w:val="24"/>
              </w:rPr>
            </w:pPr>
            <w:r w:rsidRPr="00A3262D">
              <w:rPr>
                <w:rFonts w:cs="Times New Roman"/>
                <w:szCs w:val="24"/>
              </w:rPr>
              <w:t>Morris County</w:t>
            </w:r>
          </w:p>
        </w:tc>
        <w:tc>
          <w:tcPr>
            <w:tcW w:w="3240" w:type="dxa"/>
            <w:vAlign w:val="center"/>
          </w:tcPr>
          <w:p w14:paraId="6AD70D94" w14:textId="77777777" w:rsidR="00A64121" w:rsidRPr="00A3262D" w:rsidRDefault="00A351E6">
            <w:pPr>
              <w:rPr>
                <w:rFonts w:cs="Times New Roman"/>
                <w:szCs w:val="24"/>
              </w:rPr>
            </w:pPr>
            <w:r w:rsidRPr="00A3262D">
              <w:rPr>
                <w:rFonts w:cs="Times New Roman"/>
                <w:szCs w:val="24"/>
              </w:rPr>
              <w:t>Hon. S</w:t>
            </w:r>
            <w:r w:rsidR="0041386C" w:rsidRPr="00A3262D">
              <w:rPr>
                <w:rFonts w:cs="Times New Roman"/>
                <w:szCs w:val="24"/>
              </w:rPr>
              <w:t>tephen Shaw</w:t>
            </w:r>
          </w:p>
          <w:p w14:paraId="6AF3B2AB" w14:textId="0C775B8A" w:rsidR="0041386C" w:rsidRPr="00A3262D" w:rsidRDefault="0041386C">
            <w:pPr>
              <w:rPr>
                <w:rFonts w:cs="Times New Roman"/>
                <w:szCs w:val="24"/>
              </w:rPr>
            </w:pPr>
            <w:r w:rsidRPr="00A3262D">
              <w:rPr>
                <w:rFonts w:cs="Times New Roman"/>
                <w:szCs w:val="24"/>
              </w:rPr>
              <w:t>John Hayes</w:t>
            </w:r>
          </w:p>
        </w:tc>
        <w:tc>
          <w:tcPr>
            <w:tcW w:w="3330" w:type="dxa"/>
            <w:vAlign w:val="center"/>
          </w:tcPr>
          <w:p w14:paraId="221A4A7A" w14:textId="571B7E9B" w:rsidR="00A64121" w:rsidRPr="00A3262D" w:rsidRDefault="006511B7">
            <w:pPr>
              <w:rPr>
                <w:rFonts w:cs="Times New Roman"/>
                <w:szCs w:val="24"/>
              </w:rPr>
            </w:pPr>
            <w:r w:rsidRPr="00A3262D">
              <w:rPr>
                <w:rFonts w:cs="Times New Roman"/>
                <w:szCs w:val="24"/>
              </w:rPr>
              <w:t>Keven Stephens</w:t>
            </w:r>
          </w:p>
        </w:tc>
      </w:tr>
      <w:tr w:rsidR="00A64121" w:rsidRPr="00A3262D" w14:paraId="6D21F4E5" w14:textId="77777777">
        <w:trPr>
          <w:trHeight w:val="331"/>
        </w:trPr>
        <w:tc>
          <w:tcPr>
            <w:tcW w:w="2988" w:type="dxa"/>
            <w:vAlign w:val="center"/>
          </w:tcPr>
          <w:p w14:paraId="74D4E2B1" w14:textId="77777777" w:rsidR="00A64121" w:rsidRPr="00A3262D" w:rsidRDefault="00A64121">
            <w:pPr>
              <w:rPr>
                <w:rFonts w:cs="Times New Roman"/>
                <w:szCs w:val="24"/>
              </w:rPr>
            </w:pPr>
            <w:r w:rsidRPr="00A3262D">
              <w:rPr>
                <w:rFonts w:cs="Times New Roman"/>
                <w:szCs w:val="24"/>
              </w:rPr>
              <w:t>Newark</w:t>
            </w:r>
          </w:p>
        </w:tc>
        <w:tc>
          <w:tcPr>
            <w:tcW w:w="3240" w:type="dxa"/>
            <w:vAlign w:val="center"/>
          </w:tcPr>
          <w:p w14:paraId="26099185" w14:textId="2C9C0F12" w:rsidR="00A64121" w:rsidRPr="00A3262D" w:rsidRDefault="0041386C">
            <w:pPr>
              <w:rPr>
                <w:rFonts w:cs="Times New Roman"/>
                <w:szCs w:val="24"/>
              </w:rPr>
            </w:pPr>
            <w:r w:rsidRPr="00A3262D">
              <w:rPr>
                <w:rFonts w:cs="Times New Roman"/>
                <w:szCs w:val="24"/>
              </w:rPr>
              <w:t>Dolores Martinez Wooden</w:t>
            </w:r>
          </w:p>
        </w:tc>
        <w:tc>
          <w:tcPr>
            <w:tcW w:w="3330" w:type="dxa"/>
            <w:vAlign w:val="center"/>
          </w:tcPr>
          <w:p w14:paraId="58206079" w14:textId="36265383" w:rsidR="00A64121" w:rsidRPr="00A3262D" w:rsidRDefault="0048608E">
            <w:pPr>
              <w:rPr>
                <w:rFonts w:cs="Times New Roman"/>
                <w:szCs w:val="24"/>
              </w:rPr>
            </w:pPr>
            <w:r w:rsidRPr="00A3262D">
              <w:rPr>
                <w:rFonts w:cs="Times New Roman"/>
                <w:szCs w:val="24"/>
              </w:rPr>
              <w:t>Trevor Howard</w:t>
            </w:r>
          </w:p>
        </w:tc>
      </w:tr>
      <w:tr w:rsidR="00A64121" w:rsidRPr="00A3262D" w14:paraId="72A812BF" w14:textId="77777777">
        <w:trPr>
          <w:trHeight w:val="331"/>
        </w:trPr>
        <w:tc>
          <w:tcPr>
            <w:tcW w:w="2988" w:type="dxa"/>
            <w:vAlign w:val="center"/>
          </w:tcPr>
          <w:p w14:paraId="4ABCE775" w14:textId="77777777" w:rsidR="00A64121" w:rsidRPr="00A3262D" w:rsidRDefault="00A64121">
            <w:pPr>
              <w:rPr>
                <w:rFonts w:cs="Times New Roman"/>
                <w:szCs w:val="24"/>
              </w:rPr>
            </w:pPr>
            <w:r w:rsidRPr="00A3262D">
              <w:rPr>
                <w:rFonts w:cs="Times New Roman"/>
                <w:szCs w:val="24"/>
              </w:rPr>
              <w:t>Ocean County</w:t>
            </w:r>
          </w:p>
        </w:tc>
        <w:tc>
          <w:tcPr>
            <w:tcW w:w="3240" w:type="dxa"/>
            <w:vAlign w:val="center"/>
          </w:tcPr>
          <w:p w14:paraId="523ED6B3" w14:textId="77777777" w:rsidR="00A64121" w:rsidRPr="00A3262D" w:rsidRDefault="0041386C">
            <w:pPr>
              <w:rPr>
                <w:rFonts w:cs="Times New Roman"/>
                <w:szCs w:val="24"/>
              </w:rPr>
            </w:pPr>
            <w:r w:rsidRPr="00A3262D">
              <w:rPr>
                <w:rFonts w:cs="Times New Roman"/>
                <w:szCs w:val="24"/>
              </w:rPr>
              <w:t>Hon. John Kelly</w:t>
            </w:r>
          </w:p>
          <w:p w14:paraId="4C084D7E" w14:textId="0AB8EC6F" w:rsidR="0041386C" w:rsidRPr="00A3262D" w:rsidRDefault="0041386C">
            <w:pPr>
              <w:rPr>
                <w:rFonts w:cs="Times New Roman"/>
                <w:szCs w:val="24"/>
              </w:rPr>
            </w:pPr>
            <w:r w:rsidRPr="00A3262D">
              <w:rPr>
                <w:rFonts w:cs="Times New Roman"/>
                <w:szCs w:val="24"/>
              </w:rPr>
              <w:t>John Ernst</w:t>
            </w:r>
          </w:p>
        </w:tc>
        <w:tc>
          <w:tcPr>
            <w:tcW w:w="3330" w:type="dxa"/>
            <w:vAlign w:val="center"/>
          </w:tcPr>
          <w:p w14:paraId="7591BA61" w14:textId="349B09FA" w:rsidR="00A64121" w:rsidRPr="00A3262D" w:rsidRDefault="00E101CD">
            <w:pPr>
              <w:rPr>
                <w:rFonts w:cs="Times New Roman"/>
                <w:szCs w:val="24"/>
              </w:rPr>
            </w:pPr>
            <w:r w:rsidRPr="00A3262D">
              <w:rPr>
                <w:rFonts w:cs="Times New Roman"/>
                <w:szCs w:val="24"/>
              </w:rPr>
              <w:t>Mark Jehnke</w:t>
            </w:r>
          </w:p>
        </w:tc>
      </w:tr>
      <w:tr w:rsidR="00A64121" w:rsidRPr="00A3262D" w14:paraId="0DEE503F" w14:textId="77777777">
        <w:trPr>
          <w:trHeight w:val="331"/>
        </w:trPr>
        <w:tc>
          <w:tcPr>
            <w:tcW w:w="2988" w:type="dxa"/>
            <w:vAlign w:val="center"/>
          </w:tcPr>
          <w:p w14:paraId="34E41ECD" w14:textId="77777777" w:rsidR="00A64121" w:rsidRPr="00A3262D" w:rsidRDefault="00A64121">
            <w:pPr>
              <w:rPr>
                <w:rFonts w:cs="Times New Roman"/>
                <w:szCs w:val="24"/>
              </w:rPr>
            </w:pPr>
            <w:r w:rsidRPr="00A3262D">
              <w:rPr>
                <w:rFonts w:cs="Times New Roman"/>
                <w:szCs w:val="24"/>
              </w:rPr>
              <w:t>Passaic County</w:t>
            </w:r>
          </w:p>
        </w:tc>
        <w:tc>
          <w:tcPr>
            <w:tcW w:w="3240" w:type="dxa"/>
            <w:vAlign w:val="center"/>
          </w:tcPr>
          <w:p w14:paraId="6932E6AA" w14:textId="77777777" w:rsidR="00A64121" w:rsidRPr="00A3262D" w:rsidRDefault="00E101CD">
            <w:pPr>
              <w:rPr>
                <w:rFonts w:cs="Times New Roman"/>
                <w:szCs w:val="24"/>
              </w:rPr>
            </w:pPr>
            <w:r w:rsidRPr="00A3262D">
              <w:rPr>
                <w:rFonts w:cs="Times New Roman"/>
                <w:szCs w:val="24"/>
              </w:rPr>
              <w:t>Hon. John Bartlett</w:t>
            </w:r>
          </w:p>
          <w:p w14:paraId="2E7E6A3A" w14:textId="2D97E43F" w:rsidR="006511B7" w:rsidRPr="00A3262D" w:rsidRDefault="006511B7">
            <w:pPr>
              <w:rPr>
                <w:rFonts w:cs="Times New Roman"/>
                <w:szCs w:val="24"/>
              </w:rPr>
            </w:pPr>
            <w:r w:rsidRPr="00A3262D">
              <w:rPr>
                <w:rFonts w:cs="Times New Roman"/>
                <w:szCs w:val="24"/>
              </w:rPr>
              <w:t>Andras Holzmann</w:t>
            </w:r>
          </w:p>
        </w:tc>
        <w:tc>
          <w:tcPr>
            <w:tcW w:w="3330" w:type="dxa"/>
            <w:vAlign w:val="center"/>
          </w:tcPr>
          <w:p w14:paraId="42BDFF0C" w14:textId="43F0467A" w:rsidR="00A64121" w:rsidRPr="00A3262D" w:rsidRDefault="00E101CD">
            <w:pPr>
              <w:rPr>
                <w:rFonts w:cs="Times New Roman"/>
                <w:szCs w:val="24"/>
              </w:rPr>
            </w:pPr>
            <w:r w:rsidRPr="00A3262D">
              <w:rPr>
                <w:rFonts w:cs="Times New Roman"/>
                <w:szCs w:val="24"/>
              </w:rPr>
              <w:t>Adam Bradford</w:t>
            </w:r>
          </w:p>
        </w:tc>
      </w:tr>
      <w:tr w:rsidR="00A64121" w:rsidRPr="00A3262D" w14:paraId="5640AB05" w14:textId="77777777">
        <w:trPr>
          <w:trHeight w:val="331"/>
        </w:trPr>
        <w:tc>
          <w:tcPr>
            <w:tcW w:w="2988" w:type="dxa"/>
            <w:vAlign w:val="center"/>
          </w:tcPr>
          <w:p w14:paraId="0A892F0C" w14:textId="77777777" w:rsidR="00A64121" w:rsidRPr="00A3262D" w:rsidRDefault="00A64121">
            <w:pPr>
              <w:rPr>
                <w:rFonts w:cs="Times New Roman"/>
                <w:szCs w:val="24"/>
              </w:rPr>
            </w:pPr>
            <w:r w:rsidRPr="00A3262D">
              <w:rPr>
                <w:rFonts w:cs="Times New Roman"/>
                <w:szCs w:val="24"/>
              </w:rPr>
              <w:t>Somerset County</w:t>
            </w:r>
          </w:p>
        </w:tc>
        <w:tc>
          <w:tcPr>
            <w:tcW w:w="3240" w:type="dxa"/>
            <w:vAlign w:val="center"/>
          </w:tcPr>
          <w:p w14:paraId="5AFF6344" w14:textId="77777777" w:rsidR="00A64121" w:rsidRPr="00A3262D" w:rsidRDefault="00E101CD">
            <w:pPr>
              <w:rPr>
                <w:rFonts w:cs="Times New Roman"/>
                <w:szCs w:val="24"/>
              </w:rPr>
            </w:pPr>
            <w:r w:rsidRPr="00A3262D">
              <w:rPr>
                <w:rFonts w:cs="Times New Roman"/>
                <w:szCs w:val="24"/>
              </w:rPr>
              <w:t>Hon. Sara Sooy</w:t>
            </w:r>
          </w:p>
          <w:p w14:paraId="4BDE8EA4" w14:textId="29D25DB4" w:rsidR="00276698" w:rsidRPr="00A3262D" w:rsidRDefault="00276698">
            <w:pPr>
              <w:rPr>
                <w:rFonts w:cs="Times New Roman"/>
                <w:szCs w:val="24"/>
              </w:rPr>
            </w:pPr>
            <w:r w:rsidRPr="00A3262D">
              <w:rPr>
                <w:rFonts w:cs="Times New Roman"/>
                <w:szCs w:val="24"/>
              </w:rPr>
              <w:t>Walt Lane</w:t>
            </w:r>
          </w:p>
        </w:tc>
        <w:tc>
          <w:tcPr>
            <w:tcW w:w="3330" w:type="dxa"/>
            <w:vAlign w:val="center"/>
          </w:tcPr>
          <w:p w14:paraId="3412F4A8" w14:textId="77777777" w:rsidR="00A64121" w:rsidRPr="00A3262D" w:rsidRDefault="00A64121">
            <w:pPr>
              <w:rPr>
                <w:rFonts w:cs="Times New Roman"/>
                <w:szCs w:val="24"/>
              </w:rPr>
            </w:pPr>
          </w:p>
        </w:tc>
      </w:tr>
      <w:tr w:rsidR="00A64121" w:rsidRPr="00A3262D" w14:paraId="5081367F" w14:textId="77777777">
        <w:trPr>
          <w:trHeight w:val="331"/>
        </w:trPr>
        <w:tc>
          <w:tcPr>
            <w:tcW w:w="2988" w:type="dxa"/>
            <w:vAlign w:val="center"/>
          </w:tcPr>
          <w:p w14:paraId="09EDBE6E" w14:textId="77777777" w:rsidR="00A64121" w:rsidRPr="00A3262D" w:rsidRDefault="00A64121">
            <w:pPr>
              <w:rPr>
                <w:rFonts w:cs="Times New Roman"/>
                <w:szCs w:val="24"/>
              </w:rPr>
            </w:pPr>
            <w:r w:rsidRPr="00A3262D">
              <w:rPr>
                <w:rFonts w:cs="Times New Roman"/>
                <w:szCs w:val="24"/>
              </w:rPr>
              <w:t>Sussex County</w:t>
            </w:r>
          </w:p>
        </w:tc>
        <w:tc>
          <w:tcPr>
            <w:tcW w:w="3240" w:type="dxa"/>
            <w:vAlign w:val="center"/>
          </w:tcPr>
          <w:p w14:paraId="00AF2CC0" w14:textId="4087D246" w:rsidR="00A64121" w:rsidRPr="00A3262D" w:rsidRDefault="00276698">
            <w:pPr>
              <w:rPr>
                <w:rFonts w:cs="Times New Roman"/>
                <w:szCs w:val="24"/>
              </w:rPr>
            </w:pPr>
            <w:r w:rsidRPr="00A3262D">
              <w:rPr>
                <w:rFonts w:cs="Times New Roman"/>
                <w:szCs w:val="24"/>
              </w:rPr>
              <w:t>Tom Drabic</w:t>
            </w:r>
          </w:p>
        </w:tc>
        <w:tc>
          <w:tcPr>
            <w:tcW w:w="3330" w:type="dxa"/>
            <w:vAlign w:val="center"/>
          </w:tcPr>
          <w:p w14:paraId="5B546A5C" w14:textId="77777777" w:rsidR="00A64121" w:rsidRPr="00A3262D" w:rsidRDefault="00A64121">
            <w:pPr>
              <w:rPr>
                <w:rFonts w:cs="Times New Roman"/>
                <w:szCs w:val="24"/>
              </w:rPr>
            </w:pPr>
          </w:p>
        </w:tc>
      </w:tr>
      <w:tr w:rsidR="00A64121" w:rsidRPr="00A3262D" w14:paraId="4EBF1D4A" w14:textId="77777777">
        <w:trPr>
          <w:trHeight w:val="331"/>
        </w:trPr>
        <w:tc>
          <w:tcPr>
            <w:tcW w:w="2988" w:type="dxa"/>
            <w:vAlign w:val="center"/>
          </w:tcPr>
          <w:p w14:paraId="08147ABC" w14:textId="77777777" w:rsidR="00A64121" w:rsidRPr="00A3262D" w:rsidRDefault="00A64121">
            <w:pPr>
              <w:rPr>
                <w:rFonts w:cs="Times New Roman"/>
                <w:szCs w:val="24"/>
              </w:rPr>
            </w:pPr>
            <w:r w:rsidRPr="00A3262D">
              <w:rPr>
                <w:rFonts w:cs="Times New Roman"/>
                <w:szCs w:val="24"/>
              </w:rPr>
              <w:t>Union County</w:t>
            </w:r>
          </w:p>
        </w:tc>
        <w:tc>
          <w:tcPr>
            <w:tcW w:w="3240" w:type="dxa"/>
            <w:vAlign w:val="center"/>
          </w:tcPr>
          <w:p w14:paraId="14B5348C" w14:textId="73CD690A" w:rsidR="00A64121" w:rsidRPr="00A3262D" w:rsidRDefault="00276698">
            <w:pPr>
              <w:rPr>
                <w:rFonts w:cs="Times New Roman"/>
                <w:szCs w:val="24"/>
              </w:rPr>
            </w:pPr>
            <w:r w:rsidRPr="00A3262D">
              <w:rPr>
                <w:rFonts w:cs="Times New Roman"/>
                <w:szCs w:val="24"/>
              </w:rPr>
              <w:t>Hon. Bette Jane Kowalski</w:t>
            </w:r>
          </w:p>
        </w:tc>
        <w:tc>
          <w:tcPr>
            <w:tcW w:w="3330" w:type="dxa"/>
            <w:vAlign w:val="center"/>
          </w:tcPr>
          <w:p w14:paraId="06ADA5D2" w14:textId="77777777" w:rsidR="00A64121" w:rsidRPr="00A3262D" w:rsidRDefault="00A64121">
            <w:pPr>
              <w:rPr>
                <w:rFonts w:cs="Times New Roman"/>
                <w:szCs w:val="24"/>
              </w:rPr>
            </w:pPr>
          </w:p>
        </w:tc>
      </w:tr>
      <w:tr w:rsidR="00A64121" w:rsidRPr="00A3262D" w14:paraId="57D38A4C" w14:textId="77777777">
        <w:trPr>
          <w:trHeight w:val="331"/>
        </w:trPr>
        <w:tc>
          <w:tcPr>
            <w:tcW w:w="2988" w:type="dxa"/>
            <w:vAlign w:val="center"/>
          </w:tcPr>
          <w:p w14:paraId="14D37BF9" w14:textId="77777777" w:rsidR="00A64121" w:rsidRPr="00A3262D" w:rsidRDefault="00A64121">
            <w:pPr>
              <w:rPr>
                <w:rFonts w:cs="Times New Roman"/>
                <w:szCs w:val="24"/>
              </w:rPr>
            </w:pPr>
            <w:r w:rsidRPr="00A3262D">
              <w:rPr>
                <w:rFonts w:cs="Times New Roman"/>
                <w:szCs w:val="24"/>
              </w:rPr>
              <w:t>Warren County</w:t>
            </w:r>
          </w:p>
        </w:tc>
        <w:tc>
          <w:tcPr>
            <w:tcW w:w="3240" w:type="dxa"/>
            <w:vAlign w:val="center"/>
          </w:tcPr>
          <w:p w14:paraId="2780E2AB" w14:textId="77777777" w:rsidR="00A64121" w:rsidRPr="00A3262D" w:rsidRDefault="00276698">
            <w:pPr>
              <w:rPr>
                <w:rFonts w:cs="Times New Roman"/>
                <w:szCs w:val="24"/>
              </w:rPr>
            </w:pPr>
            <w:r w:rsidRPr="00A3262D">
              <w:rPr>
                <w:rFonts w:cs="Times New Roman"/>
                <w:szCs w:val="24"/>
              </w:rPr>
              <w:t>Hon. Jason Sarnoski</w:t>
            </w:r>
          </w:p>
          <w:p w14:paraId="1047BC01" w14:textId="6FAE6CEF" w:rsidR="00AF7545" w:rsidRPr="00A3262D" w:rsidRDefault="00AF7545">
            <w:pPr>
              <w:rPr>
                <w:rFonts w:cs="Times New Roman"/>
                <w:szCs w:val="24"/>
              </w:rPr>
            </w:pPr>
            <w:r w:rsidRPr="00A3262D">
              <w:rPr>
                <w:rFonts w:cs="Times New Roman"/>
                <w:szCs w:val="24"/>
              </w:rPr>
              <w:t>David Dech</w:t>
            </w:r>
          </w:p>
        </w:tc>
        <w:tc>
          <w:tcPr>
            <w:tcW w:w="3330" w:type="dxa"/>
            <w:vAlign w:val="center"/>
          </w:tcPr>
          <w:p w14:paraId="2B041CD9" w14:textId="77777777" w:rsidR="00A64121" w:rsidRPr="00A3262D" w:rsidRDefault="00A64121">
            <w:pPr>
              <w:rPr>
                <w:rFonts w:cs="Times New Roman"/>
                <w:szCs w:val="24"/>
              </w:rPr>
            </w:pPr>
          </w:p>
        </w:tc>
      </w:tr>
      <w:tr w:rsidR="00A64121" w:rsidRPr="00A3262D" w14:paraId="1B2F8447" w14:textId="77777777">
        <w:trPr>
          <w:trHeight w:val="331"/>
        </w:trPr>
        <w:tc>
          <w:tcPr>
            <w:tcW w:w="2988" w:type="dxa"/>
            <w:vAlign w:val="center"/>
          </w:tcPr>
          <w:p w14:paraId="696D5ACD" w14:textId="67AD6CC6" w:rsidR="00A64121" w:rsidRPr="00A3262D" w:rsidRDefault="001A46CC">
            <w:pPr>
              <w:rPr>
                <w:rFonts w:cs="Times New Roman"/>
                <w:szCs w:val="24"/>
              </w:rPr>
            </w:pPr>
            <w:r w:rsidRPr="00A3262D">
              <w:rPr>
                <w:rFonts w:cs="Times New Roman"/>
                <w:szCs w:val="24"/>
              </w:rPr>
              <w:t xml:space="preserve">Office of the </w:t>
            </w:r>
            <w:r w:rsidR="00A64121" w:rsidRPr="00A3262D">
              <w:rPr>
                <w:rFonts w:cs="Times New Roman"/>
                <w:szCs w:val="24"/>
              </w:rPr>
              <w:t>Governor</w:t>
            </w:r>
          </w:p>
        </w:tc>
        <w:tc>
          <w:tcPr>
            <w:tcW w:w="3240" w:type="dxa"/>
            <w:vAlign w:val="center"/>
          </w:tcPr>
          <w:p w14:paraId="23415878" w14:textId="63DCBC23" w:rsidR="00A64121" w:rsidRPr="00A3262D" w:rsidRDefault="00AF7545">
            <w:pPr>
              <w:rPr>
                <w:rFonts w:cs="Times New Roman"/>
                <w:szCs w:val="24"/>
              </w:rPr>
            </w:pPr>
            <w:r w:rsidRPr="00A3262D">
              <w:rPr>
                <w:rFonts w:cs="Times New Roman"/>
                <w:szCs w:val="24"/>
              </w:rPr>
              <w:t>Dorian Smith</w:t>
            </w:r>
          </w:p>
        </w:tc>
        <w:tc>
          <w:tcPr>
            <w:tcW w:w="3330" w:type="dxa"/>
            <w:vAlign w:val="center"/>
          </w:tcPr>
          <w:p w14:paraId="1CEBBFF3" w14:textId="77777777" w:rsidR="00A64121" w:rsidRPr="00A3262D" w:rsidRDefault="00A64121">
            <w:pPr>
              <w:rPr>
                <w:rFonts w:cs="Times New Roman"/>
                <w:szCs w:val="24"/>
              </w:rPr>
            </w:pPr>
          </w:p>
        </w:tc>
      </w:tr>
      <w:tr w:rsidR="00A64121" w:rsidRPr="00A3262D" w14:paraId="37119D9C" w14:textId="77777777">
        <w:trPr>
          <w:trHeight w:val="331"/>
        </w:trPr>
        <w:tc>
          <w:tcPr>
            <w:tcW w:w="2988" w:type="dxa"/>
            <w:vAlign w:val="center"/>
          </w:tcPr>
          <w:p w14:paraId="08F257B6" w14:textId="77777777" w:rsidR="00A64121" w:rsidRPr="00A3262D" w:rsidRDefault="00A64121">
            <w:pPr>
              <w:rPr>
                <w:rFonts w:cs="Times New Roman"/>
                <w:szCs w:val="24"/>
              </w:rPr>
            </w:pPr>
            <w:r w:rsidRPr="00A3262D">
              <w:rPr>
                <w:rFonts w:cs="Times New Roman"/>
                <w:szCs w:val="24"/>
              </w:rPr>
              <w:t>NJDOT</w:t>
            </w:r>
          </w:p>
        </w:tc>
        <w:tc>
          <w:tcPr>
            <w:tcW w:w="3240" w:type="dxa"/>
            <w:vAlign w:val="center"/>
          </w:tcPr>
          <w:p w14:paraId="541B9245" w14:textId="71057A02" w:rsidR="00A64121" w:rsidRPr="00A3262D" w:rsidRDefault="00AF7545">
            <w:pPr>
              <w:rPr>
                <w:rFonts w:cs="Times New Roman"/>
                <w:szCs w:val="24"/>
              </w:rPr>
            </w:pPr>
            <w:r w:rsidRPr="00A3262D">
              <w:rPr>
                <w:rFonts w:cs="Times New Roman"/>
                <w:szCs w:val="24"/>
              </w:rPr>
              <w:t>Eric Powers</w:t>
            </w:r>
          </w:p>
        </w:tc>
        <w:tc>
          <w:tcPr>
            <w:tcW w:w="3330" w:type="dxa"/>
            <w:vAlign w:val="center"/>
          </w:tcPr>
          <w:p w14:paraId="40C740E6" w14:textId="77777777" w:rsidR="00A64121" w:rsidRPr="00A3262D" w:rsidRDefault="00A64121">
            <w:pPr>
              <w:rPr>
                <w:rFonts w:cs="Times New Roman"/>
                <w:szCs w:val="24"/>
              </w:rPr>
            </w:pPr>
          </w:p>
        </w:tc>
      </w:tr>
      <w:tr w:rsidR="00A64121" w:rsidRPr="00A3262D" w14:paraId="36B4C64D" w14:textId="77777777">
        <w:trPr>
          <w:trHeight w:val="331"/>
        </w:trPr>
        <w:tc>
          <w:tcPr>
            <w:tcW w:w="2988" w:type="dxa"/>
            <w:vAlign w:val="center"/>
          </w:tcPr>
          <w:p w14:paraId="39D82C49" w14:textId="77777777" w:rsidR="00A64121" w:rsidRPr="00A3262D" w:rsidRDefault="00A64121">
            <w:pPr>
              <w:rPr>
                <w:rFonts w:cs="Times New Roman"/>
                <w:szCs w:val="24"/>
              </w:rPr>
            </w:pPr>
            <w:r w:rsidRPr="00A3262D">
              <w:rPr>
                <w:rFonts w:cs="Times New Roman"/>
                <w:szCs w:val="24"/>
              </w:rPr>
              <w:t>NJ TRANSIT</w:t>
            </w:r>
          </w:p>
        </w:tc>
        <w:tc>
          <w:tcPr>
            <w:tcW w:w="3240" w:type="dxa"/>
            <w:vAlign w:val="center"/>
          </w:tcPr>
          <w:p w14:paraId="3527B25B" w14:textId="0470518C" w:rsidR="00A64121" w:rsidRPr="00A3262D" w:rsidRDefault="000E4560">
            <w:pPr>
              <w:rPr>
                <w:rFonts w:cs="Times New Roman"/>
                <w:szCs w:val="24"/>
              </w:rPr>
            </w:pPr>
            <w:r w:rsidRPr="00A3262D">
              <w:rPr>
                <w:rFonts w:cs="Times New Roman"/>
                <w:szCs w:val="24"/>
              </w:rPr>
              <w:t>Jeremy Colangelo-Bryan</w:t>
            </w:r>
          </w:p>
        </w:tc>
        <w:tc>
          <w:tcPr>
            <w:tcW w:w="3330" w:type="dxa"/>
            <w:vAlign w:val="center"/>
          </w:tcPr>
          <w:p w14:paraId="4EF20BA0" w14:textId="77777777" w:rsidR="00A64121" w:rsidRPr="00A3262D" w:rsidRDefault="00A64121">
            <w:pPr>
              <w:rPr>
                <w:rFonts w:cs="Times New Roman"/>
                <w:szCs w:val="24"/>
              </w:rPr>
            </w:pPr>
          </w:p>
        </w:tc>
      </w:tr>
      <w:tr w:rsidR="00A64121" w:rsidRPr="00A3262D" w14:paraId="2D07BDFE" w14:textId="77777777">
        <w:trPr>
          <w:trHeight w:val="331"/>
        </w:trPr>
        <w:tc>
          <w:tcPr>
            <w:tcW w:w="2988" w:type="dxa"/>
            <w:vAlign w:val="center"/>
          </w:tcPr>
          <w:p w14:paraId="50285542" w14:textId="4DCA0813" w:rsidR="00A64121" w:rsidRPr="00A3262D" w:rsidRDefault="00A64121">
            <w:pPr>
              <w:rPr>
                <w:rFonts w:cs="Times New Roman"/>
                <w:szCs w:val="24"/>
              </w:rPr>
            </w:pPr>
            <w:r w:rsidRPr="00A3262D">
              <w:rPr>
                <w:rFonts w:cs="Times New Roman"/>
                <w:szCs w:val="24"/>
              </w:rPr>
              <w:t>Port Authority of N</w:t>
            </w:r>
            <w:r w:rsidR="005F4209" w:rsidRPr="00A3262D">
              <w:rPr>
                <w:rFonts w:cs="Times New Roman"/>
                <w:szCs w:val="24"/>
              </w:rPr>
              <w:t xml:space="preserve">ew </w:t>
            </w:r>
            <w:r w:rsidRPr="00A3262D">
              <w:rPr>
                <w:rFonts w:cs="Times New Roman"/>
                <w:szCs w:val="24"/>
              </w:rPr>
              <w:t>Y</w:t>
            </w:r>
            <w:r w:rsidR="005F4209" w:rsidRPr="00A3262D">
              <w:rPr>
                <w:rFonts w:cs="Times New Roman"/>
                <w:szCs w:val="24"/>
              </w:rPr>
              <w:t>ork</w:t>
            </w:r>
            <w:r w:rsidRPr="00A3262D">
              <w:rPr>
                <w:rFonts w:cs="Times New Roman"/>
                <w:szCs w:val="24"/>
              </w:rPr>
              <w:t xml:space="preserve"> &amp; N</w:t>
            </w:r>
            <w:r w:rsidR="005F4209" w:rsidRPr="00A3262D">
              <w:rPr>
                <w:rFonts w:cs="Times New Roman"/>
                <w:szCs w:val="24"/>
              </w:rPr>
              <w:t xml:space="preserve">ew </w:t>
            </w:r>
            <w:r w:rsidRPr="00A3262D">
              <w:rPr>
                <w:rFonts w:cs="Times New Roman"/>
                <w:szCs w:val="24"/>
              </w:rPr>
              <w:t>J</w:t>
            </w:r>
            <w:r w:rsidR="005F4209" w:rsidRPr="00A3262D">
              <w:rPr>
                <w:rFonts w:cs="Times New Roman"/>
                <w:szCs w:val="24"/>
              </w:rPr>
              <w:t>ersey (PANYNJ)</w:t>
            </w:r>
          </w:p>
        </w:tc>
        <w:tc>
          <w:tcPr>
            <w:tcW w:w="3240" w:type="dxa"/>
            <w:vAlign w:val="center"/>
          </w:tcPr>
          <w:p w14:paraId="365BA449" w14:textId="5448847F" w:rsidR="00A64121" w:rsidRPr="00A3262D" w:rsidRDefault="000E4560">
            <w:pPr>
              <w:rPr>
                <w:rFonts w:cs="Times New Roman"/>
                <w:szCs w:val="24"/>
              </w:rPr>
            </w:pPr>
            <w:r w:rsidRPr="00A3262D">
              <w:rPr>
                <w:rFonts w:cs="Times New Roman"/>
                <w:szCs w:val="24"/>
              </w:rPr>
              <w:t>Jay Shuffield</w:t>
            </w:r>
          </w:p>
        </w:tc>
        <w:tc>
          <w:tcPr>
            <w:tcW w:w="3330" w:type="dxa"/>
            <w:vAlign w:val="center"/>
          </w:tcPr>
          <w:p w14:paraId="74BA6027" w14:textId="77777777" w:rsidR="00A64121" w:rsidRPr="00A3262D" w:rsidRDefault="00A64121">
            <w:pPr>
              <w:rPr>
                <w:rFonts w:cs="Times New Roman"/>
                <w:szCs w:val="24"/>
              </w:rPr>
            </w:pPr>
          </w:p>
        </w:tc>
      </w:tr>
      <w:tr w:rsidR="00A64121" w:rsidRPr="00A3262D" w14:paraId="19E7C657" w14:textId="77777777">
        <w:trPr>
          <w:trHeight w:val="331"/>
        </w:trPr>
        <w:tc>
          <w:tcPr>
            <w:tcW w:w="2988" w:type="dxa"/>
            <w:vAlign w:val="center"/>
          </w:tcPr>
          <w:p w14:paraId="1D107CA3" w14:textId="77777777" w:rsidR="00A64121" w:rsidRPr="00A3262D" w:rsidRDefault="00A64121">
            <w:pPr>
              <w:rPr>
                <w:rFonts w:cs="Times New Roman"/>
                <w:szCs w:val="24"/>
              </w:rPr>
            </w:pPr>
            <w:r w:rsidRPr="00A3262D">
              <w:rPr>
                <w:rFonts w:cs="Times New Roman"/>
                <w:szCs w:val="24"/>
              </w:rPr>
              <w:t>Citizen’s Representative</w:t>
            </w:r>
          </w:p>
        </w:tc>
        <w:tc>
          <w:tcPr>
            <w:tcW w:w="3240" w:type="dxa"/>
            <w:vAlign w:val="center"/>
          </w:tcPr>
          <w:p w14:paraId="6F5EAAF0" w14:textId="77777777" w:rsidR="00A64121" w:rsidRPr="00A3262D" w:rsidRDefault="000E4560">
            <w:pPr>
              <w:rPr>
                <w:rFonts w:cs="Times New Roman"/>
                <w:szCs w:val="24"/>
              </w:rPr>
            </w:pPr>
            <w:r w:rsidRPr="00A3262D">
              <w:rPr>
                <w:rFonts w:cs="Times New Roman"/>
                <w:szCs w:val="24"/>
              </w:rPr>
              <w:t>Charles Burton</w:t>
            </w:r>
          </w:p>
          <w:p w14:paraId="1C8A3802" w14:textId="47AC3BE5" w:rsidR="000E4560" w:rsidRPr="00A3262D" w:rsidRDefault="000E4560">
            <w:pPr>
              <w:rPr>
                <w:rFonts w:cs="Times New Roman"/>
                <w:szCs w:val="24"/>
              </w:rPr>
            </w:pPr>
          </w:p>
        </w:tc>
        <w:tc>
          <w:tcPr>
            <w:tcW w:w="3330" w:type="dxa"/>
            <w:vAlign w:val="center"/>
          </w:tcPr>
          <w:p w14:paraId="7D936071" w14:textId="77777777" w:rsidR="00A64121" w:rsidRPr="00A3262D" w:rsidRDefault="00A64121">
            <w:pPr>
              <w:rPr>
                <w:rFonts w:cs="Times New Roman"/>
                <w:szCs w:val="24"/>
              </w:rPr>
            </w:pPr>
          </w:p>
        </w:tc>
      </w:tr>
    </w:tbl>
    <w:p w14:paraId="6BB0B1AC" w14:textId="77777777" w:rsidR="00A64121" w:rsidRPr="00A3262D" w:rsidRDefault="00A64121" w:rsidP="00A64121">
      <w:pPr>
        <w:tabs>
          <w:tab w:val="left" w:pos="720"/>
          <w:tab w:val="left" w:pos="5760"/>
        </w:tabs>
        <w:rPr>
          <w:rFonts w:cs="Times New Roman"/>
          <w:szCs w:val="24"/>
        </w:rPr>
      </w:pPr>
    </w:p>
    <w:tbl>
      <w:tblPr>
        <w:tblStyle w:val="TableGrid"/>
        <w:tblW w:w="0" w:type="auto"/>
        <w:tblLook w:val="04A0" w:firstRow="1" w:lastRow="0" w:firstColumn="1" w:lastColumn="0" w:noHBand="0" w:noVBand="1"/>
      </w:tblPr>
      <w:tblGrid>
        <w:gridCol w:w="3505"/>
        <w:gridCol w:w="5845"/>
      </w:tblGrid>
      <w:tr w:rsidR="00A64121" w:rsidRPr="00A3262D" w14:paraId="47B8C7E4" w14:textId="77777777">
        <w:trPr>
          <w:trHeight w:val="331"/>
        </w:trPr>
        <w:tc>
          <w:tcPr>
            <w:tcW w:w="9350" w:type="dxa"/>
            <w:gridSpan w:val="2"/>
            <w:vAlign w:val="center"/>
          </w:tcPr>
          <w:p w14:paraId="749D0AEB" w14:textId="77777777" w:rsidR="00A64121" w:rsidRPr="00A3262D" w:rsidRDefault="00A64121" w:rsidP="000E4560">
            <w:pPr>
              <w:tabs>
                <w:tab w:val="left" w:pos="720"/>
                <w:tab w:val="left" w:pos="5760"/>
              </w:tabs>
              <w:jc w:val="center"/>
              <w:rPr>
                <w:rFonts w:cs="Times New Roman"/>
                <w:b/>
                <w:szCs w:val="24"/>
              </w:rPr>
            </w:pPr>
            <w:r w:rsidRPr="00A3262D">
              <w:rPr>
                <w:rFonts w:cs="Times New Roman"/>
                <w:b/>
                <w:szCs w:val="24"/>
              </w:rPr>
              <w:t>Other Attendees</w:t>
            </w:r>
          </w:p>
        </w:tc>
      </w:tr>
      <w:tr w:rsidR="00B92EB1" w:rsidRPr="00A3262D" w14:paraId="334A9510" w14:textId="77777777">
        <w:trPr>
          <w:trHeight w:val="331"/>
        </w:trPr>
        <w:tc>
          <w:tcPr>
            <w:tcW w:w="3505" w:type="dxa"/>
            <w:vAlign w:val="center"/>
          </w:tcPr>
          <w:p w14:paraId="7E8D3E2A" w14:textId="77777777" w:rsidR="00B92EB1" w:rsidRPr="00A3262D" w:rsidRDefault="00B92EB1">
            <w:pPr>
              <w:tabs>
                <w:tab w:val="left" w:pos="720"/>
                <w:tab w:val="left" w:pos="5760"/>
              </w:tabs>
              <w:rPr>
                <w:rFonts w:cs="Times New Roman"/>
                <w:szCs w:val="24"/>
              </w:rPr>
            </w:pPr>
            <w:r>
              <w:rPr>
                <w:rFonts w:cs="Times New Roman"/>
                <w:szCs w:val="24"/>
              </w:rPr>
              <w:t>Sutapa Bandyopadhyay</w:t>
            </w:r>
          </w:p>
        </w:tc>
        <w:tc>
          <w:tcPr>
            <w:tcW w:w="5845" w:type="dxa"/>
            <w:vAlign w:val="center"/>
          </w:tcPr>
          <w:p w14:paraId="0B96CD31" w14:textId="77777777" w:rsidR="00B92EB1" w:rsidRPr="00A3262D" w:rsidRDefault="00B92EB1">
            <w:pPr>
              <w:tabs>
                <w:tab w:val="left" w:pos="720"/>
                <w:tab w:val="left" w:pos="5760"/>
              </w:tabs>
              <w:rPr>
                <w:rFonts w:cs="Times New Roman"/>
                <w:szCs w:val="24"/>
              </w:rPr>
            </w:pPr>
            <w:r>
              <w:rPr>
                <w:rFonts w:cs="Times New Roman"/>
                <w:szCs w:val="24"/>
              </w:rPr>
              <w:t>Federal Highway Administration – NJ Division</w:t>
            </w:r>
          </w:p>
        </w:tc>
      </w:tr>
      <w:tr w:rsidR="00B92EB1" w:rsidRPr="00A3262D" w14:paraId="4B447668" w14:textId="77777777">
        <w:trPr>
          <w:trHeight w:val="331"/>
        </w:trPr>
        <w:tc>
          <w:tcPr>
            <w:tcW w:w="3505" w:type="dxa"/>
            <w:vAlign w:val="center"/>
          </w:tcPr>
          <w:p w14:paraId="4F454C7F" w14:textId="77777777" w:rsidR="00B92EB1" w:rsidRPr="00A3262D" w:rsidRDefault="00B92EB1">
            <w:pPr>
              <w:tabs>
                <w:tab w:val="left" w:pos="720"/>
                <w:tab w:val="left" w:pos="5760"/>
              </w:tabs>
              <w:rPr>
                <w:rFonts w:cs="Times New Roman"/>
                <w:szCs w:val="24"/>
              </w:rPr>
            </w:pPr>
            <w:r w:rsidRPr="00A3262D">
              <w:rPr>
                <w:rFonts w:cs="Times New Roman"/>
                <w:szCs w:val="24"/>
              </w:rPr>
              <w:t>Bob Werkmeister</w:t>
            </w:r>
          </w:p>
        </w:tc>
        <w:tc>
          <w:tcPr>
            <w:tcW w:w="5845" w:type="dxa"/>
            <w:vAlign w:val="center"/>
          </w:tcPr>
          <w:p w14:paraId="30947B21" w14:textId="77777777" w:rsidR="00B92EB1" w:rsidRPr="00A3262D" w:rsidRDefault="00B92EB1">
            <w:pPr>
              <w:tabs>
                <w:tab w:val="left" w:pos="720"/>
                <w:tab w:val="left" w:pos="5760"/>
              </w:tabs>
              <w:rPr>
                <w:rFonts w:cs="Times New Roman"/>
                <w:szCs w:val="24"/>
              </w:rPr>
            </w:pPr>
            <w:r w:rsidRPr="00A3262D">
              <w:rPr>
                <w:rFonts w:cs="Times New Roman"/>
                <w:szCs w:val="24"/>
              </w:rPr>
              <w:t>GPI</w:t>
            </w:r>
          </w:p>
        </w:tc>
      </w:tr>
      <w:tr w:rsidR="00B92EB1" w:rsidRPr="00A3262D" w14:paraId="389EC5C7" w14:textId="77777777">
        <w:trPr>
          <w:trHeight w:val="331"/>
        </w:trPr>
        <w:tc>
          <w:tcPr>
            <w:tcW w:w="3505" w:type="dxa"/>
            <w:vAlign w:val="center"/>
          </w:tcPr>
          <w:p w14:paraId="1C7F5052" w14:textId="77777777" w:rsidR="00B92EB1" w:rsidRPr="00A3262D" w:rsidRDefault="00B92EB1">
            <w:pPr>
              <w:tabs>
                <w:tab w:val="left" w:pos="720"/>
                <w:tab w:val="left" w:pos="5760"/>
              </w:tabs>
              <w:rPr>
                <w:rFonts w:cs="Times New Roman"/>
                <w:szCs w:val="24"/>
              </w:rPr>
            </w:pPr>
            <w:r w:rsidRPr="00A3262D">
              <w:rPr>
                <w:rFonts w:cs="Times New Roman"/>
                <w:szCs w:val="24"/>
              </w:rPr>
              <w:t>Michael Russo</w:t>
            </w:r>
          </w:p>
        </w:tc>
        <w:tc>
          <w:tcPr>
            <w:tcW w:w="5845" w:type="dxa"/>
            <w:vAlign w:val="center"/>
          </w:tcPr>
          <w:p w14:paraId="5B3919C7" w14:textId="77777777" w:rsidR="00B92EB1" w:rsidRPr="00A3262D" w:rsidRDefault="00B92EB1">
            <w:pPr>
              <w:tabs>
                <w:tab w:val="left" w:pos="720"/>
                <w:tab w:val="left" w:pos="5760"/>
              </w:tabs>
              <w:rPr>
                <w:rFonts w:cs="Times New Roman"/>
                <w:szCs w:val="24"/>
              </w:rPr>
            </w:pPr>
            <w:r w:rsidRPr="00A3262D">
              <w:rPr>
                <w:rFonts w:cs="Times New Roman"/>
                <w:szCs w:val="24"/>
              </w:rPr>
              <w:t>McCormick Taylor</w:t>
            </w:r>
          </w:p>
        </w:tc>
      </w:tr>
      <w:tr w:rsidR="00B92EB1" w:rsidRPr="00A3262D" w14:paraId="0BAAFDD7" w14:textId="77777777">
        <w:trPr>
          <w:trHeight w:val="331"/>
        </w:trPr>
        <w:tc>
          <w:tcPr>
            <w:tcW w:w="3505" w:type="dxa"/>
            <w:vAlign w:val="center"/>
          </w:tcPr>
          <w:p w14:paraId="3E163F01" w14:textId="77777777" w:rsidR="00B92EB1" w:rsidRPr="00A3262D" w:rsidRDefault="00B92EB1">
            <w:pPr>
              <w:tabs>
                <w:tab w:val="left" w:pos="720"/>
                <w:tab w:val="left" w:pos="5760"/>
              </w:tabs>
              <w:rPr>
                <w:rFonts w:cs="Times New Roman"/>
                <w:szCs w:val="24"/>
              </w:rPr>
            </w:pPr>
            <w:r w:rsidRPr="00A3262D">
              <w:rPr>
                <w:rFonts w:cs="Times New Roman"/>
                <w:szCs w:val="24"/>
              </w:rPr>
              <w:t>James Yeager</w:t>
            </w:r>
          </w:p>
        </w:tc>
        <w:tc>
          <w:tcPr>
            <w:tcW w:w="5845" w:type="dxa"/>
            <w:vAlign w:val="center"/>
          </w:tcPr>
          <w:p w14:paraId="767BEFCA" w14:textId="77777777" w:rsidR="00B92EB1" w:rsidRPr="00A3262D" w:rsidRDefault="00B92EB1">
            <w:pPr>
              <w:tabs>
                <w:tab w:val="left" w:pos="720"/>
                <w:tab w:val="left" w:pos="5760"/>
              </w:tabs>
              <w:rPr>
                <w:rFonts w:cs="Times New Roman"/>
                <w:szCs w:val="24"/>
              </w:rPr>
            </w:pPr>
            <w:r w:rsidRPr="00A3262D">
              <w:rPr>
                <w:rFonts w:cs="Times New Roman"/>
                <w:szCs w:val="24"/>
              </w:rPr>
              <w:t>Michael Baker</w:t>
            </w:r>
          </w:p>
        </w:tc>
      </w:tr>
      <w:tr w:rsidR="00B92EB1" w:rsidRPr="00A3262D" w14:paraId="0E4CDD92" w14:textId="77777777">
        <w:trPr>
          <w:trHeight w:val="331"/>
        </w:trPr>
        <w:tc>
          <w:tcPr>
            <w:tcW w:w="3505" w:type="dxa"/>
            <w:vAlign w:val="center"/>
          </w:tcPr>
          <w:p w14:paraId="33F404D5" w14:textId="77777777" w:rsidR="00B92EB1" w:rsidRPr="00A3262D" w:rsidRDefault="00B92EB1">
            <w:pPr>
              <w:tabs>
                <w:tab w:val="left" w:pos="720"/>
                <w:tab w:val="left" w:pos="5760"/>
              </w:tabs>
              <w:rPr>
                <w:rFonts w:cs="Times New Roman"/>
                <w:szCs w:val="24"/>
              </w:rPr>
            </w:pPr>
            <w:r w:rsidRPr="00A3262D">
              <w:rPr>
                <w:rFonts w:cs="Times New Roman"/>
                <w:szCs w:val="24"/>
              </w:rPr>
              <w:lastRenderedPageBreak/>
              <w:t>Donna Rendeiro</w:t>
            </w:r>
          </w:p>
        </w:tc>
        <w:tc>
          <w:tcPr>
            <w:tcW w:w="5845" w:type="dxa"/>
            <w:vAlign w:val="center"/>
          </w:tcPr>
          <w:p w14:paraId="336A4103" w14:textId="77777777" w:rsidR="00B92EB1" w:rsidRPr="00A3262D" w:rsidRDefault="00B92EB1">
            <w:pPr>
              <w:tabs>
                <w:tab w:val="left" w:pos="720"/>
                <w:tab w:val="left" w:pos="5760"/>
              </w:tabs>
              <w:rPr>
                <w:rFonts w:cs="Times New Roman"/>
                <w:szCs w:val="24"/>
              </w:rPr>
            </w:pPr>
            <w:r w:rsidRPr="00A3262D">
              <w:rPr>
                <w:rFonts w:cs="Times New Roman"/>
                <w:szCs w:val="24"/>
              </w:rPr>
              <w:t>New Jersey Department of Development and Redevelopment</w:t>
            </w:r>
          </w:p>
        </w:tc>
      </w:tr>
      <w:tr w:rsidR="00B92EB1" w:rsidRPr="00A3262D" w14:paraId="0B6A0BCC" w14:textId="77777777">
        <w:trPr>
          <w:trHeight w:val="331"/>
        </w:trPr>
        <w:tc>
          <w:tcPr>
            <w:tcW w:w="3505" w:type="dxa"/>
            <w:vAlign w:val="center"/>
          </w:tcPr>
          <w:p w14:paraId="35DCD679" w14:textId="77777777" w:rsidR="00B92EB1" w:rsidRPr="00A3262D" w:rsidRDefault="00B92EB1">
            <w:pPr>
              <w:tabs>
                <w:tab w:val="left" w:pos="720"/>
                <w:tab w:val="left" w:pos="5760"/>
              </w:tabs>
              <w:rPr>
                <w:rFonts w:cs="Times New Roman"/>
                <w:szCs w:val="24"/>
              </w:rPr>
            </w:pPr>
            <w:r w:rsidRPr="00A3262D">
              <w:rPr>
                <w:rFonts w:cs="Times New Roman"/>
                <w:szCs w:val="24"/>
              </w:rPr>
              <w:t>Various members of Central Staff</w:t>
            </w:r>
          </w:p>
        </w:tc>
        <w:tc>
          <w:tcPr>
            <w:tcW w:w="5845" w:type="dxa"/>
            <w:vAlign w:val="center"/>
          </w:tcPr>
          <w:p w14:paraId="741CAEC7" w14:textId="77777777" w:rsidR="00B92EB1" w:rsidRPr="00A3262D" w:rsidRDefault="00B92EB1">
            <w:pPr>
              <w:tabs>
                <w:tab w:val="left" w:pos="720"/>
                <w:tab w:val="left" w:pos="5760"/>
              </w:tabs>
              <w:rPr>
                <w:rFonts w:cs="Times New Roman"/>
                <w:szCs w:val="24"/>
              </w:rPr>
            </w:pPr>
            <w:r w:rsidRPr="00A3262D">
              <w:rPr>
                <w:rFonts w:cs="Times New Roman"/>
                <w:szCs w:val="24"/>
              </w:rPr>
              <w:t>NJTPA</w:t>
            </w:r>
          </w:p>
        </w:tc>
      </w:tr>
      <w:tr w:rsidR="008A1EEF" w:rsidRPr="00A3262D" w14:paraId="358928C5" w14:textId="77777777">
        <w:trPr>
          <w:trHeight w:val="331"/>
        </w:trPr>
        <w:tc>
          <w:tcPr>
            <w:tcW w:w="3505" w:type="dxa"/>
            <w:vAlign w:val="center"/>
          </w:tcPr>
          <w:p w14:paraId="70826F81" w14:textId="77777777" w:rsidR="008A1EEF" w:rsidRPr="00A3262D" w:rsidRDefault="008A1EEF">
            <w:pPr>
              <w:tabs>
                <w:tab w:val="left" w:pos="720"/>
                <w:tab w:val="left" w:pos="5760"/>
              </w:tabs>
              <w:rPr>
                <w:rFonts w:cs="Times New Roman"/>
                <w:szCs w:val="24"/>
              </w:rPr>
            </w:pPr>
            <w:r w:rsidRPr="00A3262D">
              <w:rPr>
                <w:rFonts w:cs="Times New Roman"/>
                <w:szCs w:val="24"/>
              </w:rPr>
              <w:t xml:space="preserve">Issac </w:t>
            </w:r>
            <w:proofErr w:type="spellStart"/>
            <w:r w:rsidRPr="00A3262D">
              <w:rPr>
                <w:rFonts w:cs="Times New Roman"/>
                <w:szCs w:val="24"/>
              </w:rPr>
              <w:t>Forep</w:t>
            </w:r>
            <w:proofErr w:type="spellEnd"/>
          </w:p>
        </w:tc>
        <w:tc>
          <w:tcPr>
            <w:tcW w:w="5845" w:type="dxa"/>
            <w:vAlign w:val="center"/>
          </w:tcPr>
          <w:p w14:paraId="56FCA66B" w14:textId="477D2B8B" w:rsidR="008A1EEF" w:rsidRPr="00A3262D" w:rsidRDefault="00B93C36">
            <w:pPr>
              <w:tabs>
                <w:tab w:val="left" w:pos="720"/>
                <w:tab w:val="left" w:pos="5760"/>
              </w:tabs>
              <w:rPr>
                <w:rFonts w:cs="Times New Roman"/>
                <w:szCs w:val="24"/>
              </w:rPr>
            </w:pPr>
            <w:r>
              <w:rPr>
                <w:rFonts w:cs="Times New Roman"/>
                <w:szCs w:val="24"/>
              </w:rPr>
              <w:t>STU Inc.</w:t>
            </w:r>
          </w:p>
        </w:tc>
      </w:tr>
    </w:tbl>
    <w:p w14:paraId="0D9F9C7F" w14:textId="77777777" w:rsidR="00A64121" w:rsidRPr="00A3262D" w:rsidRDefault="00A64121" w:rsidP="00A64121">
      <w:pPr>
        <w:tabs>
          <w:tab w:val="left" w:pos="720"/>
          <w:tab w:val="left" w:pos="5760"/>
        </w:tabs>
        <w:rPr>
          <w:rFonts w:cs="Times New Roman"/>
          <w:szCs w:val="24"/>
        </w:rPr>
      </w:pPr>
    </w:p>
    <w:p w14:paraId="3F436B0F" w14:textId="77777777" w:rsidR="00A64121" w:rsidRPr="00A3262D" w:rsidRDefault="00A64121" w:rsidP="00A64121">
      <w:pPr>
        <w:tabs>
          <w:tab w:val="left" w:pos="720"/>
          <w:tab w:val="left" w:pos="5760"/>
        </w:tabs>
        <w:rPr>
          <w:rFonts w:cs="Times New Roman"/>
          <w:szCs w:val="24"/>
        </w:rPr>
      </w:pPr>
    </w:p>
    <w:p w14:paraId="186EFDC3" w14:textId="77777777" w:rsidR="00A64121" w:rsidRPr="00A3262D" w:rsidRDefault="00A64121" w:rsidP="00A64121">
      <w:pPr>
        <w:tabs>
          <w:tab w:val="left" w:pos="720"/>
          <w:tab w:val="left" w:pos="5760"/>
        </w:tabs>
        <w:rPr>
          <w:rFonts w:cs="Times New Roman"/>
          <w:szCs w:val="24"/>
        </w:rPr>
      </w:pPr>
      <w:r w:rsidRPr="00A3262D">
        <w:rPr>
          <w:rFonts w:cs="Times New Roman"/>
          <w:szCs w:val="24"/>
        </w:rPr>
        <w:tab/>
      </w:r>
    </w:p>
    <w:p w14:paraId="7509D71C" w14:textId="77777777" w:rsidR="00A64121" w:rsidRPr="00A3262D" w:rsidRDefault="00A64121" w:rsidP="00A64121">
      <w:pPr>
        <w:rPr>
          <w:rFonts w:cs="Times New Roman"/>
          <w:szCs w:val="24"/>
        </w:rPr>
      </w:pPr>
    </w:p>
    <w:p w14:paraId="3D28ADA0" w14:textId="77777777" w:rsidR="00EE701D" w:rsidRPr="00A3262D" w:rsidRDefault="00EE701D">
      <w:pPr>
        <w:rPr>
          <w:rFonts w:cs="Times New Roman"/>
          <w:szCs w:val="24"/>
        </w:rPr>
        <w:sectPr w:rsidR="00EE701D" w:rsidRPr="00A3262D" w:rsidSect="009E3D20">
          <w:headerReference w:type="default" r:id="rId17"/>
          <w:headerReference w:type="first" r:id="rId18"/>
          <w:footerReference w:type="first" r:id="rId19"/>
          <w:pgSz w:w="12240" w:h="15840" w:code="1"/>
          <w:pgMar w:top="1440" w:right="1440" w:bottom="1440" w:left="1440" w:header="720" w:footer="533" w:gutter="0"/>
          <w:pgNumType w:start="1"/>
          <w:cols w:space="720"/>
          <w:titlePg/>
          <w:docGrid w:linePitch="360"/>
        </w:sectPr>
      </w:pPr>
    </w:p>
    <w:p w14:paraId="158E52FF" w14:textId="48B264BD" w:rsidR="005841DC" w:rsidRDefault="00844A85" w:rsidP="00844A85">
      <w:pPr>
        <w:jc w:val="right"/>
        <w:rPr>
          <w:rFonts w:cs="Times New Roman"/>
          <w:szCs w:val="24"/>
        </w:rPr>
      </w:pPr>
      <w:r>
        <w:rPr>
          <w:rFonts w:cs="Times New Roman"/>
          <w:szCs w:val="24"/>
        </w:rPr>
        <w:lastRenderedPageBreak/>
        <w:t>Attachment 2</w:t>
      </w:r>
    </w:p>
    <w:p w14:paraId="52CA411A" w14:textId="77777777" w:rsidR="002642D4" w:rsidRDefault="002642D4" w:rsidP="00844A85">
      <w:pPr>
        <w:jc w:val="right"/>
        <w:rPr>
          <w:rFonts w:cs="Times New Roman"/>
          <w:szCs w:val="24"/>
        </w:rPr>
      </w:pPr>
    </w:p>
    <w:p w14:paraId="73D7027F" w14:textId="77777777" w:rsidR="00844A85" w:rsidRDefault="00844A85" w:rsidP="00844A85">
      <w:pPr>
        <w:pStyle w:val="BodyTextIndent"/>
        <w:rPr>
          <w:sz w:val="24"/>
          <w:szCs w:val="24"/>
        </w:rPr>
      </w:pPr>
      <w:r w:rsidRPr="00D43B40">
        <w:rPr>
          <w:sz w:val="24"/>
          <w:szCs w:val="24"/>
        </w:rPr>
        <w:t>DRAFT RESOLUTION:</w:t>
      </w:r>
      <w:r w:rsidRPr="00D43B40">
        <w:rPr>
          <w:sz w:val="24"/>
          <w:szCs w:val="24"/>
        </w:rPr>
        <w:tab/>
      </w:r>
      <w:r>
        <w:rPr>
          <w:sz w:val="24"/>
          <w:szCs w:val="24"/>
        </w:rPr>
        <w:t xml:space="preserve">MINOR AMENDMENT TO THE FY 2024 – 2027 TRANSPORTATION IMPROVEMENT PROGRAM TO ADD THE HUDSON TUNNEL PROJECT AS REQUESTED BY THE GATEWAY DEVELOPMENT COMMISSION  </w:t>
      </w:r>
    </w:p>
    <w:p w14:paraId="1A87C3C4" w14:textId="77777777" w:rsidR="00844A85" w:rsidRPr="00D43B40" w:rsidRDefault="00844A85" w:rsidP="00844A85">
      <w:pPr>
        <w:pStyle w:val="BodyTextIndent"/>
        <w:rPr>
          <w:sz w:val="24"/>
          <w:szCs w:val="24"/>
        </w:rPr>
      </w:pPr>
    </w:p>
    <w:p w14:paraId="656DF2F8" w14:textId="77777777" w:rsidR="00844A85" w:rsidRDefault="00844A85" w:rsidP="002642D4">
      <w:pPr>
        <w:ind w:firstLine="720"/>
        <w:rPr>
          <w:szCs w:val="24"/>
        </w:rPr>
      </w:pPr>
      <w:r w:rsidRPr="00A34321">
        <w:rPr>
          <w:b/>
          <w:szCs w:val="24"/>
        </w:rPr>
        <w:t>WHEREAS,</w:t>
      </w:r>
      <w:r w:rsidRPr="00A34321">
        <w:rPr>
          <w:szCs w:val="24"/>
        </w:rPr>
        <w:t xml:space="preserve"> the North Jersey Transportation Planning Authority, Inc. (NJTPA) has been designated by the Governor of New Jersey as the Metropolitan Planning Organization (MPO) for the northern New Jersey region; and</w:t>
      </w:r>
    </w:p>
    <w:p w14:paraId="418FF448" w14:textId="77777777" w:rsidR="002642D4" w:rsidRPr="00A34321" w:rsidRDefault="002642D4" w:rsidP="002642D4">
      <w:pPr>
        <w:ind w:firstLine="720"/>
        <w:rPr>
          <w:szCs w:val="24"/>
        </w:rPr>
      </w:pPr>
    </w:p>
    <w:p w14:paraId="460EF9D9" w14:textId="77777777" w:rsidR="00844A85" w:rsidRDefault="00844A85" w:rsidP="002642D4">
      <w:pPr>
        <w:ind w:firstLine="720"/>
        <w:rPr>
          <w:szCs w:val="24"/>
        </w:rPr>
      </w:pPr>
      <w:proofErr w:type="gramStart"/>
      <w:r>
        <w:rPr>
          <w:b/>
          <w:szCs w:val="24"/>
        </w:rPr>
        <w:t>WHEREAS,</w:t>
      </w:r>
      <w:proofErr w:type="gramEnd"/>
      <w:r>
        <w:rPr>
          <w:b/>
          <w:szCs w:val="24"/>
        </w:rPr>
        <w:t xml:space="preserve"> </w:t>
      </w:r>
      <w:r>
        <w:rPr>
          <w:szCs w:val="24"/>
        </w:rPr>
        <w:t>the NJTPA formally adopted the FY 2024 – 2027 Transportation Improvement Program (TIP) on September 12, 2023; and</w:t>
      </w:r>
    </w:p>
    <w:p w14:paraId="409EE4E6" w14:textId="77777777" w:rsidR="002642D4" w:rsidRDefault="002642D4" w:rsidP="002642D4">
      <w:pPr>
        <w:ind w:firstLine="720"/>
        <w:rPr>
          <w:szCs w:val="24"/>
        </w:rPr>
      </w:pPr>
    </w:p>
    <w:p w14:paraId="4793C6EF" w14:textId="77777777" w:rsidR="00844A85" w:rsidRDefault="00844A85" w:rsidP="002642D4">
      <w:pPr>
        <w:suppressAutoHyphens/>
        <w:ind w:firstLine="720"/>
        <w:rPr>
          <w:rFonts w:cs="Times New Roman"/>
          <w:szCs w:val="24"/>
        </w:rPr>
      </w:pPr>
      <w:proofErr w:type="gramStart"/>
      <w:r w:rsidRPr="00F81CCF">
        <w:rPr>
          <w:rFonts w:cs="Times New Roman"/>
          <w:b/>
          <w:bCs/>
          <w:szCs w:val="24"/>
        </w:rPr>
        <w:t>WHEREAS,</w:t>
      </w:r>
      <w:proofErr w:type="gramEnd"/>
      <w:r w:rsidRPr="00F81CCF">
        <w:rPr>
          <w:rFonts w:cs="Times New Roman"/>
          <w:szCs w:val="24"/>
        </w:rPr>
        <w:t xml:space="preserve"> the NJTPA on September 24, 2012</w:t>
      </w:r>
      <w:r>
        <w:rPr>
          <w:rFonts w:cs="Times New Roman"/>
          <w:szCs w:val="24"/>
        </w:rPr>
        <w:t>,</w:t>
      </w:r>
      <w:r w:rsidRPr="00F81CCF">
        <w:rPr>
          <w:rFonts w:cs="Times New Roman"/>
          <w:szCs w:val="24"/>
        </w:rPr>
        <w:t xml:space="preserve"> approved a Memorandum of Understanding (MOU) among the NJTPA</w:t>
      </w:r>
      <w:r>
        <w:rPr>
          <w:rFonts w:cs="Times New Roman"/>
          <w:szCs w:val="24"/>
        </w:rPr>
        <w:t>,</w:t>
      </w:r>
      <w:r w:rsidRPr="00F81CCF">
        <w:rPr>
          <w:rFonts w:cs="Times New Roman"/>
          <w:szCs w:val="24"/>
        </w:rPr>
        <w:t xml:space="preserve"> </w:t>
      </w:r>
      <w:r>
        <w:rPr>
          <w:rFonts w:cs="Times New Roman"/>
          <w:szCs w:val="24"/>
        </w:rPr>
        <w:t>the</w:t>
      </w:r>
      <w:r w:rsidRPr="00F81CCF">
        <w:rPr>
          <w:rFonts w:cs="Times New Roman"/>
          <w:szCs w:val="24"/>
        </w:rPr>
        <w:t xml:space="preserve"> </w:t>
      </w:r>
      <w:r>
        <w:rPr>
          <w:rFonts w:cs="Times New Roman"/>
          <w:szCs w:val="24"/>
        </w:rPr>
        <w:t xml:space="preserve">New Jersey Department of Transportation (NJDOT), and NJ TRANSIT </w:t>
      </w:r>
      <w:r w:rsidRPr="00F81CCF">
        <w:rPr>
          <w:rFonts w:cs="Times New Roman"/>
          <w:szCs w:val="24"/>
        </w:rPr>
        <w:t>on procedures to amend and modify the State Transportation Improvement Program and the NJTPA TIP; and</w:t>
      </w:r>
    </w:p>
    <w:p w14:paraId="26174002" w14:textId="77777777" w:rsidR="002642D4" w:rsidRDefault="002642D4" w:rsidP="002642D4">
      <w:pPr>
        <w:suppressAutoHyphens/>
        <w:ind w:firstLine="720"/>
        <w:rPr>
          <w:szCs w:val="24"/>
        </w:rPr>
      </w:pPr>
    </w:p>
    <w:p w14:paraId="0B439525" w14:textId="77777777" w:rsidR="00844A85" w:rsidRDefault="00844A85" w:rsidP="002642D4">
      <w:pPr>
        <w:ind w:firstLine="720"/>
        <w:rPr>
          <w:szCs w:val="24"/>
        </w:rPr>
      </w:pPr>
      <w:proofErr w:type="gramStart"/>
      <w:r w:rsidRPr="00F81CCF">
        <w:rPr>
          <w:b/>
          <w:szCs w:val="24"/>
        </w:rPr>
        <w:t>WHEREAS,</w:t>
      </w:r>
      <w:proofErr w:type="gramEnd"/>
      <w:r>
        <w:rPr>
          <w:b/>
          <w:szCs w:val="24"/>
        </w:rPr>
        <w:t xml:space="preserve"> </w:t>
      </w:r>
      <w:r>
        <w:rPr>
          <w:szCs w:val="24"/>
        </w:rPr>
        <w:t>the TIP may be revised any time; and</w:t>
      </w:r>
    </w:p>
    <w:p w14:paraId="2FFB54CE" w14:textId="77777777" w:rsidR="002642D4" w:rsidRDefault="002642D4" w:rsidP="002642D4">
      <w:pPr>
        <w:ind w:firstLine="720"/>
        <w:rPr>
          <w:szCs w:val="24"/>
        </w:rPr>
      </w:pPr>
    </w:p>
    <w:p w14:paraId="3ABD6982" w14:textId="77777777" w:rsidR="00844A85" w:rsidRDefault="00844A85" w:rsidP="002642D4">
      <w:pPr>
        <w:ind w:firstLine="720"/>
        <w:rPr>
          <w:rFonts w:cs="Times New Roman"/>
          <w:szCs w:val="24"/>
        </w:rPr>
      </w:pPr>
      <w:r w:rsidRPr="007A2EE3">
        <w:rPr>
          <w:rFonts w:cs="Times New Roman"/>
          <w:b/>
          <w:szCs w:val="24"/>
        </w:rPr>
        <w:t xml:space="preserve">WHEREAS, </w:t>
      </w:r>
      <w:r w:rsidRPr="00022D9D">
        <w:rPr>
          <w:rFonts w:cs="Times New Roman"/>
          <w:szCs w:val="24"/>
        </w:rPr>
        <w:t>according to the MOU when a project</w:t>
      </w:r>
      <w:r>
        <w:rPr>
          <w:rFonts w:cs="Times New Roman"/>
          <w:szCs w:val="24"/>
        </w:rPr>
        <w:t xml:space="preserve"> or program that uses federal funds</w:t>
      </w:r>
      <w:r w:rsidRPr="00022D9D">
        <w:rPr>
          <w:rFonts w:cs="Times New Roman"/>
          <w:szCs w:val="24"/>
        </w:rPr>
        <w:t xml:space="preserve"> is added to the TIP and a new air quality conformity determination is not required, this constitutes a minor amendment; and</w:t>
      </w:r>
    </w:p>
    <w:p w14:paraId="5A10E8C8" w14:textId="77777777" w:rsidR="002642D4" w:rsidRPr="007A2EE3" w:rsidRDefault="002642D4" w:rsidP="002642D4">
      <w:pPr>
        <w:ind w:firstLine="720"/>
        <w:rPr>
          <w:rFonts w:cs="Times New Roman"/>
          <w:szCs w:val="24"/>
        </w:rPr>
      </w:pPr>
    </w:p>
    <w:p w14:paraId="0F857B7E" w14:textId="77777777" w:rsidR="00844A85" w:rsidRDefault="00844A85" w:rsidP="002642D4">
      <w:pPr>
        <w:spacing w:line="259" w:lineRule="auto"/>
        <w:ind w:firstLine="720"/>
        <w:rPr>
          <w:rFonts w:cs="Times New Roman"/>
          <w:bCs/>
          <w:szCs w:val="24"/>
        </w:rPr>
      </w:pPr>
      <w:r w:rsidRPr="00627EEB">
        <w:rPr>
          <w:rFonts w:cs="Times New Roman"/>
          <w:b/>
          <w:szCs w:val="24"/>
        </w:rPr>
        <w:t>WHEREAS,</w:t>
      </w:r>
      <w:r w:rsidRPr="00627EEB">
        <w:rPr>
          <w:rFonts w:cs="Times New Roman"/>
          <w:bCs/>
          <w:szCs w:val="24"/>
        </w:rPr>
        <w:t xml:space="preserve"> </w:t>
      </w:r>
      <w:r>
        <w:rPr>
          <w:rFonts w:cs="Times New Roman"/>
          <w:bCs/>
          <w:szCs w:val="24"/>
        </w:rPr>
        <w:t xml:space="preserve">the Gateway Development Commission </w:t>
      </w:r>
      <w:r w:rsidRPr="0052727F">
        <w:rPr>
          <w:rFonts w:cs="Times New Roman"/>
          <w:bCs/>
          <w:szCs w:val="24"/>
        </w:rPr>
        <w:t xml:space="preserve">has requested the addition of the </w:t>
      </w:r>
      <w:r>
        <w:rPr>
          <w:rFonts w:cs="Times New Roman"/>
          <w:bCs/>
          <w:szCs w:val="24"/>
        </w:rPr>
        <w:t xml:space="preserve">Hudson Tunnel Project </w:t>
      </w:r>
      <w:r w:rsidRPr="0052727F">
        <w:rPr>
          <w:rFonts w:cs="Times New Roman"/>
          <w:bCs/>
          <w:szCs w:val="24"/>
        </w:rPr>
        <w:t>(DB</w:t>
      </w:r>
      <w:r>
        <w:rPr>
          <w:rFonts w:cs="Times New Roman"/>
          <w:bCs/>
          <w:szCs w:val="24"/>
        </w:rPr>
        <w:t>NUM GP2402)</w:t>
      </w:r>
      <w:r w:rsidRPr="0052727F">
        <w:rPr>
          <w:rFonts w:cs="Times New Roman"/>
          <w:bCs/>
          <w:szCs w:val="24"/>
        </w:rPr>
        <w:t xml:space="preserve"> to the FY</w:t>
      </w:r>
      <w:r>
        <w:rPr>
          <w:rFonts w:cs="Times New Roman"/>
          <w:bCs/>
          <w:szCs w:val="24"/>
        </w:rPr>
        <w:t xml:space="preserve"> </w:t>
      </w:r>
      <w:r w:rsidRPr="0052727F">
        <w:rPr>
          <w:rFonts w:cs="Times New Roman"/>
          <w:bCs/>
          <w:szCs w:val="24"/>
        </w:rPr>
        <w:t>202</w:t>
      </w:r>
      <w:r>
        <w:rPr>
          <w:rFonts w:cs="Times New Roman"/>
          <w:bCs/>
          <w:szCs w:val="24"/>
        </w:rPr>
        <w:t>4</w:t>
      </w:r>
      <w:r w:rsidRPr="0052727F">
        <w:rPr>
          <w:rFonts w:cs="Times New Roman"/>
          <w:bCs/>
          <w:szCs w:val="24"/>
        </w:rPr>
        <w:t xml:space="preserve"> – 202</w:t>
      </w:r>
      <w:r>
        <w:rPr>
          <w:rFonts w:cs="Times New Roman"/>
          <w:bCs/>
          <w:szCs w:val="24"/>
        </w:rPr>
        <w:t>7</w:t>
      </w:r>
      <w:r w:rsidRPr="0052727F">
        <w:rPr>
          <w:rFonts w:cs="Times New Roman"/>
          <w:bCs/>
          <w:szCs w:val="24"/>
        </w:rPr>
        <w:t xml:space="preserve"> TIP; and</w:t>
      </w:r>
    </w:p>
    <w:p w14:paraId="0EDF4D65" w14:textId="77777777" w:rsidR="00844A85" w:rsidRDefault="00844A85" w:rsidP="002642D4">
      <w:pPr>
        <w:ind w:firstLine="720"/>
        <w:rPr>
          <w:rFonts w:cs="Times New Roman"/>
          <w:szCs w:val="24"/>
        </w:rPr>
      </w:pPr>
      <w:proofErr w:type="gramStart"/>
      <w:r w:rsidRPr="235DDA13">
        <w:rPr>
          <w:rFonts w:cs="Times New Roman"/>
          <w:b/>
          <w:bCs/>
          <w:szCs w:val="24"/>
        </w:rPr>
        <w:t>WHEREAS</w:t>
      </w:r>
      <w:r w:rsidRPr="235DDA13">
        <w:rPr>
          <w:rFonts w:cs="Times New Roman"/>
          <w:szCs w:val="24"/>
        </w:rPr>
        <w:t>,</w:t>
      </w:r>
      <w:proofErr w:type="gramEnd"/>
      <w:r w:rsidRPr="235DDA13">
        <w:rPr>
          <w:rFonts w:cs="Times New Roman"/>
          <w:szCs w:val="24"/>
        </w:rPr>
        <w:t xml:space="preserve"> fiscal constraint is maintained because funds are available for th</w:t>
      </w:r>
      <w:r>
        <w:rPr>
          <w:rFonts w:cs="Times New Roman"/>
          <w:szCs w:val="24"/>
        </w:rPr>
        <w:t>is</w:t>
      </w:r>
      <w:r w:rsidRPr="235DDA13">
        <w:rPr>
          <w:rFonts w:cs="Times New Roman"/>
          <w:szCs w:val="24"/>
        </w:rPr>
        <w:t xml:space="preserve"> project through </w:t>
      </w:r>
      <w:r>
        <w:rPr>
          <w:rFonts w:cs="Times New Roman"/>
          <w:szCs w:val="24"/>
        </w:rPr>
        <w:t>a</w:t>
      </w:r>
      <w:r w:rsidRPr="235DDA13">
        <w:rPr>
          <w:rFonts w:cs="Times New Roman"/>
          <w:szCs w:val="24"/>
        </w:rPr>
        <w:t xml:space="preserve"> </w:t>
      </w:r>
      <w:r>
        <w:rPr>
          <w:rFonts w:cs="Times New Roman"/>
          <w:szCs w:val="24"/>
        </w:rPr>
        <w:t>discretionary Federal Transit Administration (FTA) Section 5309 Capital Investment Grant;</w:t>
      </w:r>
      <w:r w:rsidRPr="235DDA13">
        <w:rPr>
          <w:rFonts w:cs="Times New Roman"/>
          <w:szCs w:val="24"/>
        </w:rPr>
        <w:t xml:space="preserve"> and</w:t>
      </w:r>
    </w:p>
    <w:p w14:paraId="20204389" w14:textId="77777777" w:rsidR="002642D4" w:rsidRPr="0052727F" w:rsidRDefault="002642D4" w:rsidP="002642D4">
      <w:pPr>
        <w:ind w:firstLine="720"/>
        <w:rPr>
          <w:rFonts w:cs="Times New Roman"/>
          <w:b/>
          <w:bCs/>
          <w:szCs w:val="24"/>
        </w:rPr>
      </w:pPr>
    </w:p>
    <w:p w14:paraId="27A8CD25" w14:textId="77777777" w:rsidR="00844A85" w:rsidRDefault="00844A85" w:rsidP="002642D4">
      <w:pPr>
        <w:ind w:firstLine="720"/>
        <w:rPr>
          <w:rFonts w:cs="Times New Roman"/>
          <w:bCs/>
          <w:szCs w:val="24"/>
        </w:rPr>
      </w:pPr>
      <w:proofErr w:type="gramStart"/>
      <w:r w:rsidRPr="0099721A">
        <w:rPr>
          <w:rFonts w:cs="Times New Roman"/>
          <w:b/>
          <w:szCs w:val="24"/>
        </w:rPr>
        <w:t>WHEREAS,</w:t>
      </w:r>
      <w:proofErr w:type="gramEnd"/>
      <w:r w:rsidRPr="0099721A">
        <w:rPr>
          <w:rFonts w:cs="Times New Roman"/>
          <w:bCs/>
          <w:szCs w:val="24"/>
        </w:rPr>
        <w:t xml:space="preserve"> th</w:t>
      </w:r>
      <w:r>
        <w:rPr>
          <w:rFonts w:cs="Times New Roman"/>
          <w:bCs/>
          <w:szCs w:val="24"/>
        </w:rPr>
        <w:t>is</w:t>
      </w:r>
      <w:r w:rsidRPr="0099721A">
        <w:rPr>
          <w:rFonts w:cs="Times New Roman"/>
          <w:bCs/>
          <w:szCs w:val="24"/>
        </w:rPr>
        <w:t xml:space="preserve"> minor amendment</w:t>
      </w:r>
      <w:r>
        <w:rPr>
          <w:rFonts w:cs="Times New Roman"/>
          <w:bCs/>
          <w:szCs w:val="24"/>
        </w:rPr>
        <w:t xml:space="preserve"> is </w:t>
      </w:r>
      <w:r w:rsidRPr="0099721A">
        <w:rPr>
          <w:rFonts w:cs="Times New Roman"/>
          <w:bCs/>
          <w:szCs w:val="24"/>
        </w:rPr>
        <w:t>exempt from an air quality conformity determination and do</w:t>
      </w:r>
      <w:r>
        <w:rPr>
          <w:rFonts w:cs="Times New Roman"/>
          <w:bCs/>
          <w:szCs w:val="24"/>
        </w:rPr>
        <w:t>es</w:t>
      </w:r>
      <w:r w:rsidRPr="0099721A">
        <w:rPr>
          <w:rFonts w:cs="Times New Roman"/>
          <w:bCs/>
          <w:szCs w:val="24"/>
        </w:rPr>
        <w:t xml:space="preserve"> not impact the current conformity determination; and</w:t>
      </w:r>
    </w:p>
    <w:p w14:paraId="6D5D050E" w14:textId="77777777" w:rsidR="002642D4" w:rsidRPr="0099721A" w:rsidRDefault="002642D4" w:rsidP="002642D4">
      <w:pPr>
        <w:ind w:firstLine="720"/>
        <w:rPr>
          <w:rFonts w:cs="Times New Roman"/>
          <w:bCs/>
          <w:szCs w:val="24"/>
        </w:rPr>
      </w:pPr>
    </w:p>
    <w:p w14:paraId="11D2D9CA" w14:textId="77777777" w:rsidR="00844A85" w:rsidRDefault="00844A85" w:rsidP="002642D4">
      <w:pPr>
        <w:suppressAutoHyphens/>
        <w:ind w:firstLine="720"/>
        <w:rPr>
          <w:rFonts w:cs="Times New Roman"/>
          <w:szCs w:val="24"/>
        </w:rPr>
      </w:pPr>
      <w:proofErr w:type="gramStart"/>
      <w:r w:rsidRPr="008A42D9">
        <w:rPr>
          <w:rFonts w:cs="Times New Roman"/>
          <w:b/>
          <w:bCs/>
          <w:szCs w:val="24"/>
        </w:rPr>
        <w:t>WHEREAS,</w:t>
      </w:r>
      <w:proofErr w:type="gramEnd"/>
      <w:r w:rsidRPr="008A42D9">
        <w:rPr>
          <w:rFonts w:cs="Times New Roman"/>
          <w:szCs w:val="24"/>
        </w:rPr>
        <w:t xml:space="preserve"> Congestion Management Process re</w:t>
      </w:r>
      <w:r>
        <w:rPr>
          <w:rFonts w:cs="Times New Roman"/>
          <w:szCs w:val="24"/>
        </w:rPr>
        <w:t>quirements do not apply to these</w:t>
      </w:r>
      <w:r w:rsidRPr="008A42D9">
        <w:rPr>
          <w:rFonts w:cs="Times New Roman"/>
          <w:szCs w:val="24"/>
        </w:rPr>
        <w:t xml:space="preserve"> action</w:t>
      </w:r>
      <w:r>
        <w:rPr>
          <w:rFonts w:cs="Times New Roman"/>
          <w:szCs w:val="24"/>
        </w:rPr>
        <w:t>s</w:t>
      </w:r>
      <w:r w:rsidRPr="008A42D9">
        <w:rPr>
          <w:rFonts w:cs="Times New Roman"/>
          <w:szCs w:val="24"/>
        </w:rPr>
        <w:t>; and</w:t>
      </w:r>
    </w:p>
    <w:p w14:paraId="60F9C996" w14:textId="77777777" w:rsidR="00844A85" w:rsidRDefault="00844A85" w:rsidP="002642D4">
      <w:pPr>
        <w:suppressAutoHyphens/>
        <w:ind w:firstLine="720"/>
        <w:rPr>
          <w:rFonts w:cs="Times New Roman"/>
          <w:szCs w:val="24"/>
        </w:rPr>
      </w:pPr>
    </w:p>
    <w:p w14:paraId="69B769F7" w14:textId="77777777" w:rsidR="00844A85" w:rsidRDefault="00844A85" w:rsidP="002642D4">
      <w:pPr>
        <w:ind w:firstLine="720"/>
        <w:rPr>
          <w:rFonts w:cs="Times New Roman"/>
          <w:szCs w:val="24"/>
        </w:rPr>
      </w:pPr>
      <w:r w:rsidRPr="235DDA13">
        <w:rPr>
          <w:rFonts w:cs="Times New Roman"/>
          <w:b/>
          <w:bCs/>
          <w:szCs w:val="24"/>
        </w:rPr>
        <w:t xml:space="preserve"> </w:t>
      </w:r>
      <w:proofErr w:type="gramStart"/>
      <w:r w:rsidRPr="235DDA13">
        <w:rPr>
          <w:rFonts w:cs="Times New Roman"/>
          <w:b/>
          <w:bCs/>
          <w:szCs w:val="24"/>
        </w:rPr>
        <w:t>WHEREAS,</w:t>
      </w:r>
      <w:proofErr w:type="gramEnd"/>
      <w:r w:rsidRPr="235DDA13">
        <w:rPr>
          <w:rFonts w:cs="Times New Roman"/>
          <w:b/>
          <w:bCs/>
          <w:szCs w:val="24"/>
        </w:rPr>
        <w:t xml:space="preserve"> </w:t>
      </w:r>
      <w:r w:rsidRPr="235DDA13">
        <w:rPr>
          <w:rFonts w:cs="Times New Roman"/>
          <w:szCs w:val="24"/>
        </w:rPr>
        <w:t>the FY 202</w:t>
      </w:r>
      <w:r>
        <w:rPr>
          <w:rFonts w:cs="Times New Roman"/>
          <w:szCs w:val="24"/>
        </w:rPr>
        <w:t>4</w:t>
      </w:r>
      <w:r w:rsidRPr="235DDA13">
        <w:rPr>
          <w:rFonts w:cs="Times New Roman"/>
          <w:szCs w:val="24"/>
        </w:rPr>
        <w:t xml:space="preserve"> – 202</w:t>
      </w:r>
      <w:r>
        <w:rPr>
          <w:rFonts w:cs="Times New Roman"/>
          <w:szCs w:val="24"/>
        </w:rPr>
        <w:t>7</w:t>
      </w:r>
      <w:r w:rsidRPr="235DDA13">
        <w:rPr>
          <w:rFonts w:cs="Times New Roman"/>
          <w:szCs w:val="24"/>
        </w:rPr>
        <w:t xml:space="preserve"> TIP conforms to the performance-based planning requirements of the Infrastructure Investment and Jobs Act and its predecessor legislation; and</w:t>
      </w:r>
    </w:p>
    <w:p w14:paraId="719F7AAA" w14:textId="77777777" w:rsidR="002642D4" w:rsidRDefault="002642D4" w:rsidP="002642D4">
      <w:pPr>
        <w:ind w:firstLine="720"/>
        <w:rPr>
          <w:rFonts w:cs="Times New Roman"/>
          <w:szCs w:val="24"/>
        </w:rPr>
      </w:pPr>
    </w:p>
    <w:p w14:paraId="3C6906D7" w14:textId="77777777" w:rsidR="00844A85" w:rsidRDefault="00844A85" w:rsidP="002642D4">
      <w:pPr>
        <w:suppressAutoHyphens/>
        <w:ind w:firstLine="720"/>
        <w:rPr>
          <w:rFonts w:cs="Times New Roman"/>
          <w:szCs w:val="24"/>
        </w:rPr>
      </w:pPr>
      <w:r>
        <w:rPr>
          <w:rFonts w:cs="Times New Roman"/>
          <w:b/>
          <w:szCs w:val="24"/>
        </w:rPr>
        <w:t xml:space="preserve">WHEREAS, </w:t>
      </w:r>
      <w:r>
        <w:rPr>
          <w:rFonts w:cs="Times New Roman"/>
          <w:szCs w:val="24"/>
        </w:rPr>
        <w:t>consistent with NJTPA public participation procedures, the NJTPA has provided opportunities for review of these actions; and</w:t>
      </w:r>
      <w:r w:rsidRPr="007B5630">
        <w:rPr>
          <w:rFonts w:cs="Times New Roman"/>
          <w:szCs w:val="24"/>
        </w:rPr>
        <w:t xml:space="preserve"> </w:t>
      </w:r>
    </w:p>
    <w:p w14:paraId="24384557" w14:textId="77777777" w:rsidR="00844A85" w:rsidRDefault="00844A85" w:rsidP="002642D4">
      <w:pPr>
        <w:suppressAutoHyphens/>
        <w:ind w:firstLine="720"/>
        <w:rPr>
          <w:rFonts w:cs="Times New Roman"/>
          <w:szCs w:val="24"/>
        </w:rPr>
      </w:pPr>
    </w:p>
    <w:p w14:paraId="1DC8EF47" w14:textId="77777777" w:rsidR="00844A85" w:rsidRDefault="00844A85" w:rsidP="002642D4">
      <w:pPr>
        <w:ind w:firstLine="720"/>
        <w:rPr>
          <w:szCs w:val="24"/>
        </w:rPr>
      </w:pPr>
      <w:proofErr w:type="gramStart"/>
      <w:r w:rsidRPr="00A34321">
        <w:rPr>
          <w:b/>
          <w:szCs w:val="24"/>
        </w:rPr>
        <w:t>WHEREAS,</w:t>
      </w:r>
      <w:proofErr w:type="gramEnd"/>
      <w:r w:rsidRPr="00A34321">
        <w:rPr>
          <w:szCs w:val="24"/>
        </w:rPr>
        <w:t xml:space="preserve"> no action authorized by the NJTPA shall have force or effect until 10 days </w:t>
      </w:r>
      <w:r>
        <w:rPr>
          <w:szCs w:val="24"/>
        </w:rPr>
        <w:t>(</w:t>
      </w:r>
      <w:r w:rsidRPr="00A34321">
        <w:rPr>
          <w:szCs w:val="24"/>
        </w:rPr>
        <w:t>Saturdays, Sundays and public holidays excepted</w:t>
      </w:r>
      <w:r>
        <w:rPr>
          <w:szCs w:val="24"/>
        </w:rPr>
        <w:t>)</w:t>
      </w:r>
      <w:r w:rsidRPr="00A34321">
        <w:rPr>
          <w:szCs w:val="24"/>
        </w:rPr>
        <w:t xml:space="preserve"> after a copy of the minutes of the meeting of the Board of Trustees has been delivered to the Governor for review, unless prior to expiration of </w:t>
      </w:r>
      <w:r w:rsidRPr="00A34321">
        <w:rPr>
          <w:szCs w:val="24"/>
        </w:rPr>
        <w:lastRenderedPageBreak/>
        <w:t xml:space="preserve">the review period the Governor shall approve same, in which case the action shall become effective upon such approval. </w:t>
      </w:r>
    </w:p>
    <w:p w14:paraId="247C2FF2" w14:textId="77777777" w:rsidR="002642D4" w:rsidRPr="00A34321" w:rsidRDefault="002642D4" w:rsidP="002642D4">
      <w:pPr>
        <w:ind w:firstLine="720"/>
        <w:rPr>
          <w:szCs w:val="24"/>
        </w:rPr>
      </w:pPr>
    </w:p>
    <w:p w14:paraId="17DA70C5" w14:textId="77777777" w:rsidR="002642D4" w:rsidRDefault="00844A85" w:rsidP="002642D4">
      <w:pPr>
        <w:rPr>
          <w:szCs w:val="24"/>
        </w:rPr>
      </w:pPr>
      <w:r w:rsidRPr="00A34321">
        <w:rPr>
          <w:szCs w:val="24"/>
        </w:rPr>
        <w:tab/>
      </w:r>
      <w:r w:rsidRPr="235DDA13">
        <w:rPr>
          <w:b/>
          <w:bCs/>
          <w:szCs w:val="24"/>
        </w:rPr>
        <w:t xml:space="preserve">NOW, THEREFORE, BE IT RESOLVED, </w:t>
      </w:r>
      <w:r w:rsidRPr="00A34321">
        <w:rPr>
          <w:szCs w:val="24"/>
        </w:rPr>
        <w:t xml:space="preserve">that the </w:t>
      </w:r>
      <w:r w:rsidRPr="00A34321" w:rsidDel="00D01E38">
        <w:rPr>
          <w:szCs w:val="24"/>
        </w:rPr>
        <w:t>North Jersey Transportation Planning Authority</w:t>
      </w:r>
      <w:r w:rsidRPr="00A34321">
        <w:rPr>
          <w:szCs w:val="24"/>
        </w:rPr>
        <w:t xml:space="preserve"> hereby approves </w:t>
      </w:r>
      <w:r>
        <w:rPr>
          <w:szCs w:val="24"/>
        </w:rPr>
        <w:t>the specified amendment to the FY 2024 – 2027 T</w:t>
      </w:r>
      <w:r w:rsidDel="00D01E38">
        <w:rPr>
          <w:szCs w:val="24"/>
        </w:rPr>
        <w:t>ransportation Improvement Program</w:t>
      </w:r>
      <w:r>
        <w:rPr>
          <w:szCs w:val="24"/>
        </w:rPr>
        <w:t>.</w:t>
      </w:r>
    </w:p>
    <w:p w14:paraId="5162AABF" w14:textId="77777777" w:rsidR="002642D4" w:rsidRDefault="002642D4" w:rsidP="002642D4">
      <w:pPr>
        <w:rPr>
          <w:szCs w:val="24"/>
        </w:rPr>
      </w:pPr>
    </w:p>
    <w:p w14:paraId="772819EC" w14:textId="6771E7E7" w:rsidR="00844A85" w:rsidRPr="00A34321" w:rsidRDefault="00844A85" w:rsidP="002642D4">
      <w:pPr>
        <w:rPr>
          <w:szCs w:val="24"/>
        </w:rPr>
      </w:pPr>
      <w:r w:rsidRPr="00A34321">
        <w:rPr>
          <w:szCs w:val="24"/>
        </w:rPr>
        <w:tab/>
      </w:r>
      <w:r w:rsidRPr="523FC1BB">
        <w:rPr>
          <w:b/>
          <w:bCs/>
          <w:szCs w:val="24"/>
        </w:rPr>
        <w:t xml:space="preserve">BE IT FURTHER RESOLVED </w:t>
      </w:r>
      <w:r w:rsidRPr="00A34321">
        <w:rPr>
          <w:szCs w:val="24"/>
        </w:rPr>
        <w:t xml:space="preserve">that a copy of this resolution is forwarded to the </w:t>
      </w:r>
      <w:r>
        <w:rPr>
          <w:szCs w:val="24"/>
        </w:rPr>
        <w:t>Gateway Development Commission for submission to the Federal Transit Administration.</w:t>
      </w:r>
    </w:p>
    <w:p w14:paraId="1B14463B" w14:textId="77777777" w:rsidR="00844A85" w:rsidRPr="00A3262D" w:rsidRDefault="00844A85" w:rsidP="002642D4">
      <w:pPr>
        <w:rPr>
          <w:rFonts w:cs="Times New Roman"/>
          <w:szCs w:val="24"/>
        </w:rPr>
      </w:pPr>
    </w:p>
    <w:sectPr w:rsidR="00844A85" w:rsidRPr="00A3262D" w:rsidSect="009E3D20">
      <w:headerReference w:type="first" r:id="rId20"/>
      <w:pgSz w:w="12240" w:h="15840" w:code="1"/>
      <w:pgMar w:top="1440" w:right="1440" w:bottom="1440" w:left="1440" w:header="720" w:footer="53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5A7C6" w14:textId="77777777" w:rsidR="009E3D20" w:rsidRDefault="009E3D20">
      <w:r>
        <w:separator/>
      </w:r>
    </w:p>
  </w:endnote>
  <w:endnote w:type="continuationSeparator" w:id="0">
    <w:p w14:paraId="372083E0" w14:textId="77777777" w:rsidR="009E3D20" w:rsidRDefault="009E3D20">
      <w:r>
        <w:continuationSeparator/>
      </w:r>
    </w:p>
  </w:endnote>
  <w:endnote w:type="continuationNotice" w:id="1">
    <w:p w14:paraId="66313CB8" w14:textId="77777777" w:rsidR="009E3D20" w:rsidRDefault="009E3D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06515" w14:textId="77777777" w:rsidR="00152572" w:rsidRDefault="00152572">
    <w:pPr>
      <w:pStyle w:val="Footer"/>
      <w:ind w:hanging="1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916D7" w14:textId="77777777" w:rsidR="00152572" w:rsidRPr="00ED7D43" w:rsidRDefault="00A64121">
    <w:pPr>
      <w:pStyle w:val="Footer"/>
    </w:pPr>
    <w:r>
      <w:rPr>
        <w:noProof/>
      </w:rPr>
      <w:drawing>
        <wp:inline distT="0" distB="0" distL="0" distR="0" wp14:anchorId="184D33D2" wp14:editId="64C9B084">
          <wp:extent cx="6193790" cy="228600"/>
          <wp:effectExtent l="0" t="0" r="0" b="0"/>
          <wp:docPr id="2" name="Picture 2" descr="NewLetterhead2b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Letterhead2b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3790" cy="228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09EBC" w14:textId="77777777" w:rsidR="00152572" w:rsidRDefault="00152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ED2D" w14:textId="77777777" w:rsidR="009E3D20" w:rsidRDefault="009E3D20">
      <w:r>
        <w:separator/>
      </w:r>
    </w:p>
  </w:footnote>
  <w:footnote w:type="continuationSeparator" w:id="0">
    <w:p w14:paraId="3404ED99" w14:textId="77777777" w:rsidR="009E3D20" w:rsidRDefault="009E3D20">
      <w:r>
        <w:continuationSeparator/>
      </w:r>
    </w:p>
  </w:footnote>
  <w:footnote w:type="continuationNotice" w:id="1">
    <w:p w14:paraId="1180C34F" w14:textId="77777777" w:rsidR="009E3D20" w:rsidRDefault="009E3D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90E23" w14:textId="044E5CFD" w:rsidR="00152572" w:rsidRDefault="00E53DB1">
    <w:pPr>
      <w:pStyle w:val="Header"/>
      <w:ind w:left="-360"/>
      <w:jc w:val="center"/>
    </w:pPr>
    <w:r>
      <w:rPr>
        <w:noProof/>
      </w:rPr>
      <w:drawing>
        <wp:inline distT="0" distB="0" distL="0" distR="0" wp14:anchorId="4D51FF7F" wp14:editId="2A83E3AB">
          <wp:extent cx="5943600" cy="1140460"/>
          <wp:effectExtent l="0" t="0" r="0" b="2540"/>
          <wp:docPr id="1" name="Picture 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1140460"/>
                  </a:xfrm>
                  <a:prstGeom prst="rect">
                    <a:avLst/>
                  </a:prstGeom>
                </pic:spPr>
              </pic:pic>
            </a:graphicData>
          </a:graphic>
        </wp:inline>
      </w:drawing>
    </w:r>
  </w:p>
  <w:p w14:paraId="2B00184D" w14:textId="77777777" w:rsidR="00152572" w:rsidRDefault="001525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960A" w14:textId="77777777" w:rsidR="00152572" w:rsidRDefault="00A64121">
    <w:pPr>
      <w:pStyle w:val="Header"/>
      <w:jc w:val="right"/>
    </w:pPr>
    <w:r>
      <w:fldChar w:fldCharType="begin"/>
    </w:r>
    <w:r>
      <w:instrText xml:space="preserve"> PAGE   \* MERGEFORMAT </w:instrText>
    </w:r>
    <w:r>
      <w:fldChar w:fldCharType="separate"/>
    </w:r>
    <w:r w:rsidR="008230A5">
      <w:rPr>
        <w:noProof/>
      </w:rPr>
      <w:t>2</w:t>
    </w:r>
    <w:r>
      <w:rPr>
        <w:noProof/>
      </w:rPr>
      <w:fldChar w:fldCharType="end"/>
    </w:r>
  </w:p>
  <w:p w14:paraId="0297B742" w14:textId="77777777" w:rsidR="00152572" w:rsidRDefault="001525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232E5" w14:textId="77777777" w:rsidR="00152572" w:rsidRDefault="00A64121">
    <w:pPr>
      <w:pStyle w:val="Header"/>
      <w:jc w:val="right"/>
    </w:pPr>
    <w:r>
      <w:fldChar w:fldCharType="begin"/>
    </w:r>
    <w:r>
      <w:instrText xml:space="preserve"> PAGE   \* MERGEFORMAT </w:instrText>
    </w:r>
    <w:r>
      <w:fldChar w:fldCharType="separate"/>
    </w:r>
    <w:r w:rsidR="008230A5">
      <w:rPr>
        <w:noProof/>
      </w:rPr>
      <w:t>2</w:t>
    </w:r>
    <w:r>
      <w:rPr>
        <w:noProof/>
      </w:rPr>
      <w:fldChar w:fldCharType="end"/>
    </w:r>
  </w:p>
  <w:p w14:paraId="3E0758C7" w14:textId="77777777" w:rsidR="00152572" w:rsidRDefault="001525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5E6B1" w14:textId="6A869B1D" w:rsidR="00152572" w:rsidRDefault="00152572">
    <w:pPr>
      <w:pStyle w:val="Header"/>
      <w:jc w:val="right"/>
    </w:pPr>
  </w:p>
  <w:p w14:paraId="613FCEE5" w14:textId="77777777" w:rsidR="00152572" w:rsidRDefault="0015257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74ED0" w14:textId="60669F09" w:rsidR="00EE701D" w:rsidRPr="00EE701D" w:rsidRDefault="00EE701D" w:rsidP="00EE701D">
    <w:pPr>
      <w:pStyle w:val="Header"/>
      <w:jc w:val="center"/>
      <w:rPr>
        <w:b/>
        <w:bCs/>
        <w:color w:val="385623" w:themeColor="accent6" w:themeShade="80"/>
      </w:rPr>
    </w:pPr>
    <w:r w:rsidRPr="00EE701D">
      <w:rPr>
        <w:b/>
        <w:bCs/>
        <w:color w:val="385623" w:themeColor="accent6" w:themeShade="80"/>
      </w:rPr>
      <w:t xml:space="preserve">Approved </w:t>
    </w:r>
    <w:r w:rsidR="00A103C0">
      <w:rPr>
        <w:b/>
        <w:bCs/>
        <w:color w:val="385623" w:themeColor="accent6" w:themeShade="80"/>
      </w:rPr>
      <w:t>January 8, 2024</w:t>
    </w:r>
  </w:p>
  <w:p w14:paraId="50F74F7D" w14:textId="77777777" w:rsidR="00EE701D" w:rsidRDefault="00EE701D">
    <w:pPr>
      <w:pStyle w:val="Header"/>
    </w:pPr>
  </w:p>
</w:hdr>
</file>

<file path=word/intelligence2.xml><?xml version="1.0" encoding="utf-8"?>
<int2:intelligence xmlns:int2="http://schemas.microsoft.com/office/intelligence/2020/intelligence" xmlns:oel="http://schemas.microsoft.com/office/2019/extlst">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02E2B"/>
    <w:multiLevelType w:val="hybridMultilevel"/>
    <w:tmpl w:val="E692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065A59"/>
    <w:multiLevelType w:val="hybridMultilevel"/>
    <w:tmpl w:val="A33CA2E6"/>
    <w:lvl w:ilvl="0" w:tplc="65D03988">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182232"/>
    <w:multiLevelType w:val="hybridMultilevel"/>
    <w:tmpl w:val="31141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7997784">
    <w:abstractNumId w:val="1"/>
  </w:num>
  <w:num w:numId="2" w16cid:durableId="1347244838">
    <w:abstractNumId w:val="2"/>
  </w:num>
  <w:num w:numId="3" w16cid:durableId="153767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121"/>
    <w:rsid w:val="00000AD2"/>
    <w:rsid w:val="00001C07"/>
    <w:rsid w:val="00004752"/>
    <w:rsid w:val="000070AD"/>
    <w:rsid w:val="0001411B"/>
    <w:rsid w:val="000150A3"/>
    <w:rsid w:val="00015F02"/>
    <w:rsid w:val="00020629"/>
    <w:rsid w:val="000228F9"/>
    <w:rsid w:val="00026AA8"/>
    <w:rsid w:val="0003024A"/>
    <w:rsid w:val="00032A06"/>
    <w:rsid w:val="00032ED8"/>
    <w:rsid w:val="0003467D"/>
    <w:rsid w:val="0004022E"/>
    <w:rsid w:val="000412BD"/>
    <w:rsid w:val="0004286A"/>
    <w:rsid w:val="00051454"/>
    <w:rsid w:val="00055B0E"/>
    <w:rsid w:val="000571BE"/>
    <w:rsid w:val="00063412"/>
    <w:rsid w:val="0006448A"/>
    <w:rsid w:val="000651FC"/>
    <w:rsid w:val="00065E2D"/>
    <w:rsid w:val="00070EAA"/>
    <w:rsid w:val="00077095"/>
    <w:rsid w:val="0007749E"/>
    <w:rsid w:val="00081A86"/>
    <w:rsid w:val="00082603"/>
    <w:rsid w:val="00090B68"/>
    <w:rsid w:val="00092F9A"/>
    <w:rsid w:val="000946C9"/>
    <w:rsid w:val="000961CE"/>
    <w:rsid w:val="00096F8D"/>
    <w:rsid w:val="000A0CF3"/>
    <w:rsid w:val="000A2B42"/>
    <w:rsid w:val="000A5703"/>
    <w:rsid w:val="000B085E"/>
    <w:rsid w:val="000B1394"/>
    <w:rsid w:val="000B16E6"/>
    <w:rsid w:val="000B7541"/>
    <w:rsid w:val="000C22EE"/>
    <w:rsid w:val="000C73A1"/>
    <w:rsid w:val="000D0BB4"/>
    <w:rsid w:val="000D2566"/>
    <w:rsid w:val="000D3D2E"/>
    <w:rsid w:val="000D482F"/>
    <w:rsid w:val="000D7451"/>
    <w:rsid w:val="000E2CA8"/>
    <w:rsid w:val="000E4560"/>
    <w:rsid w:val="000E4A8E"/>
    <w:rsid w:val="000F1CE7"/>
    <w:rsid w:val="000F4622"/>
    <w:rsid w:val="000F48F5"/>
    <w:rsid w:val="000F57EA"/>
    <w:rsid w:val="000F619E"/>
    <w:rsid w:val="00104C62"/>
    <w:rsid w:val="00110928"/>
    <w:rsid w:val="00113A26"/>
    <w:rsid w:val="00114218"/>
    <w:rsid w:val="00114F17"/>
    <w:rsid w:val="001168F5"/>
    <w:rsid w:val="00122DEE"/>
    <w:rsid w:val="00123871"/>
    <w:rsid w:val="00125C40"/>
    <w:rsid w:val="001360AF"/>
    <w:rsid w:val="001420D1"/>
    <w:rsid w:val="00143C88"/>
    <w:rsid w:val="00144036"/>
    <w:rsid w:val="00144824"/>
    <w:rsid w:val="0015029D"/>
    <w:rsid w:val="001505F3"/>
    <w:rsid w:val="00152572"/>
    <w:rsid w:val="001556E2"/>
    <w:rsid w:val="00156298"/>
    <w:rsid w:val="00156A1B"/>
    <w:rsid w:val="001721A9"/>
    <w:rsid w:val="001724E4"/>
    <w:rsid w:val="00175F60"/>
    <w:rsid w:val="001777C1"/>
    <w:rsid w:val="001800C7"/>
    <w:rsid w:val="00181650"/>
    <w:rsid w:val="00181FAF"/>
    <w:rsid w:val="00182B89"/>
    <w:rsid w:val="0018494D"/>
    <w:rsid w:val="00184EA4"/>
    <w:rsid w:val="0019051E"/>
    <w:rsid w:val="001907CF"/>
    <w:rsid w:val="0019289D"/>
    <w:rsid w:val="00193B8B"/>
    <w:rsid w:val="00193CAD"/>
    <w:rsid w:val="00193FE2"/>
    <w:rsid w:val="001A46CC"/>
    <w:rsid w:val="001A56A2"/>
    <w:rsid w:val="001B2491"/>
    <w:rsid w:val="001B3995"/>
    <w:rsid w:val="001B7FA9"/>
    <w:rsid w:val="001C1514"/>
    <w:rsid w:val="001C211E"/>
    <w:rsid w:val="001C21C6"/>
    <w:rsid w:val="001C3262"/>
    <w:rsid w:val="001C3ABD"/>
    <w:rsid w:val="001C4CA3"/>
    <w:rsid w:val="001C5948"/>
    <w:rsid w:val="001C6077"/>
    <w:rsid w:val="001C6FC4"/>
    <w:rsid w:val="001D141E"/>
    <w:rsid w:val="001D43E5"/>
    <w:rsid w:val="001D4A4B"/>
    <w:rsid w:val="001E2E8C"/>
    <w:rsid w:val="001E5144"/>
    <w:rsid w:val="001E60CD"/>
    <w:rsid w:val="001F670D"/>
    <w:rsid w:val="001F6F3A"/>
    <w:rsid w:val="00201BD4"/>
    <w:rsid w:val="0020425F"/>
    <w:rsid w:val="0020618E"/>
    <w:rsid w:val="002107FC"/>
    <w:rsid w:val="00214E23"/>
    <w:rsid w:val="00215443"/>
    <w:rsid w:val="00215C08"/>
    <w:rsid w:val="002162CD"/>
    <w:rsid w:val="00220529"/>
    <w:rsid w:val="00220EF3"/>
    <w:rsid w:val="00221C39"/>
    <w:rsid w:val="00221E25"/>
    <w:rsid w:val="00228487"/>
    <w:rsid w:val="00230F90"/>
    <w:rsid w:val="00233033"/>
    <w:rsid w:val="00233C5B"/>
    <w:rsid w:val="00235078"/>
    <w:rsid w:val="00235125"/>
    <w:rsid w:val="00235694"/>
    <w:rsid w:val="002455DA"/>
    <w:rsid w:val="00245E4D"/>
    <w:rsid w:val="00250C17"/>
    <w:rsid w:val="00251E15"/>
    <w:rsid w:val="00252182"/>
    <w:rsid w:val="00254D32"/>
    <w:rsid w:val="00261A63"/>
    <w:rsid w:val="00261C29"/>
    <w:rsid w:val="00263899"/>
    <w:rsid w:val="002642D4"/>
    <w:rsid w:val="002662CC"/>
    <w:rsid w:val="00267133"/>
    <w:rsid w:val="00272B46"/>
    <w:rsid w:val="00272C18"/>
    <w:rsid w:val="0027301B"/>
    <w:rsid w:val="002751DB"/>
    <w:rsid w:val="00275326"/>
    <w:rsid w:val="00275DB4"/>
    <w:rsid w:val="00276698"/>
    <w:rsid w:val="00277D2F"/>
    <w:rsid w:val="00280301"/>
    <w:rsid w:val="00285404"/>
    <w:rsid w:val="00287A29"/>
    <w:rsid w:val="00287DE3"/>
    <w:rsid w:val="0029032D"/>
    <w:rsid w:val="002918A8"/>
    <w:rsid w:val="0029257A"/>
    <w:rsid w:val="00294C2C"/>
    <w:rsid w:val="00297C5C"/>
    <w:rsid w:val="002A020E"/>
    <w:rsid w:val="002A15E3"/>
    <w:rsid w:val="002A1C94"/>
    <w:rsid w:val="002A5DE5"/>
    <w:rsid w:val="002A783A"/>
    <w:rsid w:val="002B03B4"/>
    <w:rsid w:val="002B2600"/>
    <w:rsid w:val="002B33A6"/>
    <w:rsid w:val="002B44D1"/>
    <w:rsid w:val="002B6B46"/>
    <w:rsid w:val="002B6E6C"/>
    <w:rsid w:val="002C5A57"/>
    <w:rsid w:val="002C6644"/>
    <w:rsid w:val="002D259E"/>
    <w:rsid w:val="002D2EBD"/>
    <w:rsid w:val="002D56CF"/>
    <w:rsid w:val="002E1731"/>
    <w:rsid w:val="002E1F90"/>
    <w:rsid w:val="002E432F"/>
    <w:rsid w:val="002F3B2F"/>
    <w:rsid w:val="002F402C"/>
    <w:rsid w:val="002F72DB"/>
    <w:rsid w:val="00304C08"/>
    <w:rsid w:val="003075EA"/>
    <w:rsid w:val="00307944"/>
    <w:rsid w:val="0031509A"/>
    <w:rsid w:val="00316795"/>
    <w:rsid w:val="003226B5"/>
    <w:rsid w:val="00325CA5"/>
    <w:rsid w:val="00333357"/>
    <w:rsid w:val="003347A9"/>
    <w:rsid w:val="00335307"/>
    <w:rsid w:val="00336216"/>
    <w:rsid w:val="00336CD9"/>
    <w:rsid w:val="003379DE"/>
    <w:rsid w:val="003401EC"/>
    <w:rsid w:val="00340300"/>
    <w:rsid w:val="00340832"/>
    <w:rsid w:val="003444C0"/>
    <w:rsid w:val="00347286"/>
    <w:rsid w:val="00350552"/>
    <w:rsid w:val="003521EC"/>
    <w:rsid w:val="0035792B"/>
    <w:rsid w:val="00360F1C"/>
    <w:rsid w:val="0036223A"/>
    <w:rsid w:val="00362501"/>
    <w:rsid w:val="0036625C"/>
    <w:rsid w:val="00371AFC"/>
    <w:rsid w:val="00371EEA"/>
    <w:rsid w:val="003777F0"/>
    <w:rsid w:val="00377E6E"/>
    <w:rsid w:val="003851A5"/>
    <w:rsid w:val="003852E8"/>
    <w:rsid w:val="003857AF"/>
    <w:rsid w:val="0039163B"/>
    <w:rsid w:val="003920B0"/>
    <w:rsid w:val="003965C4"/>
    <w:rsid w:val="0039682A"/>
    <w:rsid w:val="00397910"/>
    <w:rsid w:val="00397A7F"/>
    <w:rsid w:val="00397D4E"/>
    <w:rsid w:val="00397E7D"/>
    <w:rsid w:val="003A06DF"/>
    <w:rsid w:val="003A1289"/>
    <w:rsid w:val="003A20EC"/>
    <w:rsid w:val="003A3C52"/>
    <w:rsid w:val="003A75D1"/>
    <w:rsid w:val="003A7620"/>
    <w:rsid w:val="003B1A52"/>
    <w:rsid w:val="003B1CA1"/>
    <w:rsid w:val="003B310C"/>
    <w:rsid w:val="003B4235"/>
    <w:rsid w:val="003B4843"/>
    <w:rsid w:val="003B64E3"/>
    <w:rsid w:val="003B654F"/>
    <w:rsid w:val="003C0B55"/>
    <w:rsid w:val="003C6337"/>
    <w:rsid w:val="003D0BBB"/>
    <w:rsid w:val="003D16CA"/>
    <w:rsid w:val="003D232F"/>
    <w:rsid w:val="003D4ACF"/>
    <w:rsid w:val="003D4B4C"/>
    <w:rsid w:val="003D5476"/>
    <w:rsid w:val="003D6B70"/>
    <w:rsid w:val="003D75B7"/>
    <w:rsid w:val="003E23E1"/>
    <w:rsid w:val="003E322F"/>
    <w:rsid w:val="003E63E6"/>
    <w:rsid w:val="003E77C6"/>
    <w:rsid w:val="003E780E"/>
    <w:rsid w:val="003F1CA6"/>
    <w:rsid w:val="003F6309"/>
    <w:rsid w:val="003F752D"/>
    <w:rsid w:val="003F7A88"/>
    <w:rsid w:val="00404BF3"/>
    <w:rsid w:val="00405FB6"/>
    <w:rsid w:val="00406AF9"/>
    <w:rsid w:val="0040751A"/>
    <w:rsid w:val="00410CF6"/>
    <w:rsid w:val="00412A07"/>
    <w:rsid w:val="0041386C"/>
    <w:rsid w:val="00417605"/>
    <w:rsid w:val="00417C5F"/>
    <w:rsid w:val="004208F9"/>
    <w:rsid w:val="0042114E"/>
    <w:rsid w:val="00431467"/>
    <w:rsid w:val="00436035"/>
    <w:rsid w:val="004360AE"/>
    <w:rsid w:val="00442617"/>
    <w:rsid w:val="004442FA"/>
    <w:rsid w:val="00444865"/>
    <w:rsid w:val="00447320"/>
    <w:rsid w:val="0044764F"/>
    <w:rsid w:val="00452EBD"/>
    <w:rsid w:val="004575F0"/>
    <w:rsid w:val="00461020"/>
    <w:rsid w:val="00461090"/>
    <w:rsid w:val="00462371"/>
    <w:rsid w:val="004623B7"/>
    <w:rsid w:val="004631BD"/>
    <w:rsid w:val="00464BA1"/>
    <w:rsid w:val="00474FE1"/>
    <w:rsid w:val="004752AB"/>
    <w:rsid w:val="00476505"/>
    <w:rsid w:val="004768DD"/>
    <w:rsid w:val="00484342"/>
    <w:rsid w:val="00485FFB"/>
    <w:rsid w:val="0048608E"/>
    <w:rsid w:val="00487368"/>
    <w:rsid w:val="0048784A"/>
    <w:rsid w:val="00491CBE"/>
    <w:rsid w:val="00492F58"/>
    <w:rsid w:val="00494D7B"/>
    <w:rsid w:val="00494F93"/>
    <w:rsid w:val="004953F2"/>
    <w:rsid w:val="004A07CE"/>
    <w:rsid w:val="004A3A0B"/>
    <w:rsid w:val="004A3B11"/>
    <w:rsid w:val="004A3E42"/>
    <w:rsid w:val="004A7DFE"/>
    <w:rsid w:val="004B2089"/>
    <w:rsid w:val="004B569B"/>
    <w:rsid w:val="004B5751"/>
    <w:rsid w:val="004B67F4"/>
    <w:rsid w:val="004B693B"/>
    <w:rsid w:val="004B6EFB"/>
    <w:rsid w:val="004B73CD"/>
    <w:rsid w:val="004C2302"/>
    <w:rsid w:val="004C420B"/>
    <w:rsid w:val="004C6E21"/>
    <w:rsid w:val="004D170A"/>
    <w:rsid w:val="004D2D30"/>
    <w:rsid w:val="004D722F"/>
    <w:rsid w:val="004E2628"/>
    <w:rsid w:val="004E4593"/>
    <w:rsid w:val="004E5E8E"/>
    <w:rsid w:val="004E76BE"/>
    <w:rsid w:val="004E7C11"/>
    <w:rsid w:val="004F1898"/>
    <w:rsid w:val="004F2B52"/>
    <w:rsid w:val="004F3627"/>
    <w:rsid w:val="004F606E"/>
    <w:rsid w:val="005063FB"/>
    <w:rsid w:val="0051486F"/>
    <w:rsid w:val="00523375"/>
    <w:rsid w:val="00523778"/>
    <w:rsid w:val="00523E65"/>
    <w:rsid w:val="005241AA"/>
    <w:rsid w:val="00524757"/>
    <w:rsid w:val="00526296"/>
    <w:rsid w:val="00526F12"/>
    <w:rsid w:val="0052784A"/>
    <w:rsid w:val="005302F7"/>
    <w:rsid w:val="005344ED"/>
    <w:rsid w:val="00536DE6"/>
    <w:rsid w:val="005375C4"/>
    <w:rsid w:val="0053768D"/>
    <w:rsid w:val="00540B4E"/>
    <w:rsid w:val="00543263"/>
    <w:rsid w:val="00543497"/>
    <w:rsid w:val="0055254A"/>
    <w:rsid w:val="00556C60"/>
    <w:rsid w:val="00556DBF"/>
    <w:rsid w:val="0056432A"/>
    <w:rsid w:val="00565656"/>
    <w:rsid w:val="005759D4"/>
    <w:rsid w:val="00575A94"/>
    <w:rsid w:val="00581C96"/>
    <w:rsid w:val="00582470"/>
    <w:rsid w:val="00582B4A"/>
    <w:rsid w:val="00582D65"/>
    <w:rsid w:val="0058341A"/>
    <w:rsid w:val="00583529"/>
    <w:rsid w:val="00583CB7"/>
    <w:rsid w:val="005841DC"/>
    <w:rsid w:val="00590CA4"/>
    <w:rsid w:val="0059201C"/>
    <w:rsid w:val="00596E48"/>
    <w:rsid w:val="005A0FBF"/>
    <w:rsid w:val="005A1009"/>
    <w:rsid w:val="005A1DF1"/>
    <w:rsid w:val="005A24E0"/>
    <w:rsid w:val="005A27C3"/>
    <w:rsid w:val="005A4C74"/>
    <w:rsid w:val="005A62E7"/>
    <w:rsid w:val="005A7239"/>
    <w:rsid w:val="005B1300"/>
    <w:rsid w:val="005B1AFF"/>
    <w:rsid w:val="005B2D9F"/>
    <w:rsid w:val="005B3C33"/>
    <w:rsid w:val="005B7F0B"/>
    <w:rsid w:val="005C3BBC"/>
    <w:rsid w:val="005D100F"/>
    <w:rsid w:val="005D1315"/>
    <w:rsid w:val="005D4C79"/>
    <w:rsid w:val="005D7551"/>
    <w:rsid w:val="005D7DFE"/>
    <w:rsid w:val="005E0334"/>
    <w:rsid w:val="005E213C"/>
    <w:rsid w:val="005E51A6"/>
    <w:rsid w:val="005E673C"/>
    <w:rsid w:val="005E6A0F"/>
    <w:rsid w:val="005E73E7"/>
    <w:rsid w:val="005F4209"/>
    <w:rsid w:val="005F47EC"/>
    <w:rsid w:val="0060135D"/>
    <w:rsid w:val="00603172"/>
    <w:rsid w:val="00607C96"/>
    <w:rsid w:val="00615764"/>
    <w:rsid w:val="0061663C"/>
    <w:rsid w:val="00617FA8"/>
    <w:rsid w:val="00620E6A"/>
    <w:rsid w:val="00621004"/>
    <w:rsid w:val="00624094"/>
    <w:rsid w:val="00626446"/>
    <w:rsid w:val="00627F90"/>
    <w:rsid w:val="0063754B"/>
    <w:rsid w:val="006425F1"/>
    <w:rsid w:val="00644430"/>
    <w:rsid w:val="00644A6C"/>
    <w:rsid w:val="00645369"/>
    <w:rsid w:val="00645D80"/>
    <w:rsid w:val="006462A8"/>
    <w:rsid w:val="00650828"/>
    <w:rsid w:val="00650AC9"/>
    <w:rsid w:val="006511B7"/>
    <w:rsid w:val="006537C0"/>
    <w:rsid w:val="00653E1A"/>
    <w:rsid w:val="00656CD2"/>
    <w:rsid w:val="006610BC"/>
    <w:rsid w:val="00661BAB"/>
    <w:rsid w:val="00661D3F"/>
    <w:rsid w:val="0066209D"/>
    <w:rsid w:val="00662149"/>
    <w:rsid w:val="00663494"/>
    <w:rsid w:val="00663DF8"/>
    <w:rsid w:val="00665867"/>
    <w:rsid w:val="00666A14"/>
    <w:rsid w:val="0067402F"/>
    <w:rsid w:val="006800CC"/>
    <w:rsid w:val="006877B1"/>
    <w:rsid w:val="00694E43"/>
    <w:rsid w:val="006965D9"/>
    <w:rsid w:val="00696F68"/>
    <w:rsid w:val="006978DA"/>
    <w:rsid w:val="006A0334"/>
    <w:rsid w:val="006A1C0A"/>
    <w:rsid w:val="006A21E5"/>
    <w:rsid w:val="006A3395"/>
    <w:rsid w:val="006B2550"/>
    <w:rsid w:val="006B2B1F"/>
    <w:rsid w:val="006B4587"/>
    <w:rsid w:val="006B528C"/>
    <w:rsid w:val="006B78B3"/>
    <w:rsid w:val="006C24F2"/>
    <w:rsid w:val="006C30B4"/>
    <w:rsid w:val="006C57DB"/>
    <w:rsid w:val="006D0AD4"/>
    <w:rsid w:val="006D2F93"/>
    <w:rsid w:val="006D5596"/>
    <w:rsid w:val="006D5B5D"/>
    <w:rsid w:val="006D63D3"/>
    <w:rsid w:val="006D6E11"/>
    <w:rsid w:val="006E0630"/>
    <w:rsid w:val="006E0996"/>
    <w:rsid w:val="006E543A"/>
    <w:rsid w:val="006E66C0"/>
    <w:rsid w:val="006E6EBC"/>
    <w:rsid w:val="006F01B4"/>
    <w:rsid w:val="006F0981"/>
    <w:rsid w:val="006F1406"/>
    <w:rsid w:val="006F1804"/>
    <w:rsid w:val="006F1994"/>
    <w:rsid w:val="006F2A18"/>
    <w:rsid w:val="006F2DA0"/>
    <w:rsid w:val="006F405D"/>
    <w:rsid w:val="006F5712"/>
    <w:rsid w:val="006F5FBA"/>
    <w:rsid w:val="006F67DC"/>
    <w:rsid w:val="00701B34"/>
    <w:rsid w:val="007031C3"/>
    <w:rsid w:val="007035E5"/>
    <w:rsid w:val="007046F3"/>
    <w:rsid w:val="00705711"/>
    <w:rsid w:val="007073B2"/>
    <w:rsid w:val="007121E4"/>
    <w:rsid w:val="00717471"/>
    <w:rsid w:val="00717996"/>
    <w:rsid w:val="0072161A"/>
    <w:rsid w:val="0072470A"/>
    <w:rsid w:val="007308FE"/>
    <w:rsid w:val="00736693"/>
    <w:rsid w:val="00736F7B"/>
    <w:rsid w:val="00740293"/>
    <w:rsid w:val="007450EB"/>
    <w:rsid w:val="00750407"/>
    <w:rsid w:val="0075196F"/>
    <w:rsid w:val="007565D6"/>
    <w:rsid w:val="00761110"/>
    <w:rsid w:val="007617E0"/>
    <w:rsid w:val="00761BBD"/>
    <w:rsid w:val="00761ECE"/>
    <w:rsid w:val="007641B2"/>
    <w:rsid w:val="007651A2"/>
    <w:rsid w:val="007717A9"/>
    <w:rsid w:val="007720AF"/>
    <w:rsid w:val="00780626"/>
    <w:rsid w:val="00780E83"/>
    <w:rsid w:val="00781C26"/>
    <w:rsid w:val="00790A46"/>
    <w:rsid w:val="00793364"/>
    <w:rsid w:val="007941DE"/>
    <w:rsid w:val="0079658E"/>
    <w:rsid w:val="00797691"/>
    <w:rsid w:val="00797D76"/>
    <w:rsid w:val="007A441D"/>
    <w:rsid w:val="007B2235"/>
    <w:rsid w:val="007B6845"/>
    <w:rsid w:val="007B7F39"/>
    <w:rsid w:val="007C3D2D"/>
    <w:rsid w:val="007C596C"/>
    <w:rsid w:val="007D0F35"/>
    <w:rsid w:val="007D1DB5"/>
    <w:rsid w:val="007D208E"/>
    <w:rsid w:val="007E0CEF"/>
    <w:rsid w:val="007E2FCF"/>
    <w:rsid w:val="007E4F7E"/>
    <w:rsid w:val="007E64D6"/>
    <w:rsid w:val="007E7F57"/>
    <w:rsid w:val="007F0537"/>
    <w:rsid w:val="007F236C"/>
    <w:rsid w:val="007F2F3D"/>
    <w:rsid w:val="007F6925"/>
    <w:rsid w:val="008024C8"/>
    <w:rsid w:val="008045F3"/>
    <w:rsid w:val="00804776"/>
    <w:rsid w:val="00807CAB"/>
    <w:rsid w:val="008106F9"/>
    <w:rsid w:val="00812220"/>
    <w:rsid w:val="00820FC6"/>
    <w:rsid w:val="0082190A"/>
    <w:rsid w:val="008230A5"/>
    <w:rsid w:val="00825B16"/>
    <w:rsid w:val="00826834"/>
    <w:rsid w:val="00826881"/>
    <w:rsid w:val="00834217"/>
    <w:rsid w:val="008367C5"/>
    <w:rsid w:val="008375FA"/>
    <w:rsid w:val="00837F90"/>
    <w:rsid w:val="008432D7"/>
    <w:rsid w:val="00843843"/>
    <w:rsid w:val="00844A85"/>
    <w:rsid w:val="0084708B"/>
    <w:rsid w:val="00847F3E"/>
    <w:rsid w:val="008503F0"/>
    <w:rsid w:val="008521B5"/>
    <w:rsid w:val="00852BE5"/>
    <w:rsid w:val="00853DF1"/>
    <w:rsid w:val="00854F4E"/>
    <w:rsid w:val="00855D74"/>
    <w:rsid w:val="008564CF"/>
    <w:rsid w:val="008571E4"/>
    <w:rsid w:val="00861BE2"/>
    <w:rsid w:val="00866E9D"/>
    <w:rsid w:val="00867E99"/>
    <w:rsid w:val="00872F4E"/>
    <w:rsid w:val="00873F92"/>
    <w:rsid w:val="008744C1"/>
    <w:rsid w:val="008749BA"/>
    <w:rsid w:val="00883065"/>
    <w:rsid w:val="00886449"/>
    <w:rsid w:val="008864AF"/>
    <w:rsid w:val="00892359"/>
    <w:rsid w:val="008925D3"/>
    <w:rsid w:val="00892B05"/>
    <w:rsid w:val="008956D6"/>
    <w:rsid w:val="00896F43"/>
    <w:rsid w:val="008A1EEF"/>
    <w:rsid w:val="008A2353"/>
    <w:rsid w:val="008A2F32"/>
    <w:rsid w:val="008A432D"/>
    <w:rsid w:val="008B0BB9"/>
    <w:rsid w:val="008B2A4F"/>
    <w:rsid w:val="008B42F1"/>
    <w:rsid w:val="008B4961"/>
    <w:rsid w:val="008B73C4"/>
    <w:rsid w:val="008C2F05"/>
    <w:rsid w:val="008C47E9"/>
    <w:rsid w:val="008D260C"/>
    <w:rsid w:val="008D2685"/>
    <w:rsid w:val="008D3F23"/>
    <w:rsid w:val="008D4594"/>
    <w:rsid w:val="008D5179"/>
    <w:rsid w:val="008D5EFB"/>
    <w:rsid w:val="008D621D"/>
    <w:rsid w:val="008D6A69"/>
    <w:rsid w:val="008E033E"/>
    <w:rsid w:val="008E27C6"/>
    <w:rsid w:val="008E5041"/>
    <w:rsid w:val="008E5D77"/>
    <w:rsid w:val="008E6531"/>
    <w:rsid w:val="008E73B0"/>
    <w:rsid w:val="008E7DEA"/>
    <w:rsid w:val="008F1CD2"/>
    <w:rsid w:val="008F22BC"/>
    <w:rsid w:val="008F3C72"/>
    <w:rsid w:val="008F401C"/>
    <w:rsid w:val="00900CA5"/>
    <w:rsid w:val="00901C33"/>
    <w:rsid w:val="0090456A"/>
    <w:rsid w:val="00907711"/>
    <w:rsid w:val="0091758A"/>
    <w:rsid w:val="009207BF"/>
    <w:rsid w:val="00921997"/>
    <w:rsid w:val="00921EA6"/>
    <w:rsid w:val="00922E8A"/>
    <w:rsid w:val="00923AEA"/>
    <w:rsid w:val="009302D9"/>
    <w:rsid w:val="0093077D"/>
    <w:rsid w:val="00932CB4"/>
    <w:rsid w:val="00934CBB"/>
    <w:rsid w:val="00943715"/>
    <w:rsid w:val="00946853"/>
    <w:rsid w:val="009520F1"/>
    <w:rsid w:val="00955F5F"/>
    <w:rsid w:val="00960061"/>
    <w:rsid w:val="009615E6"/>
    <w:rsid w:val="009616E1"/>
    <w:rsid w:val="00961C25"/>
    <w:rsid w:val="009642C0"/>
    <w:rsid w:val="009659FA"/>
    <w:rsid w:val="0096653E"/>
    <w:rsid w:val="0096691E"/>
    <w:rsid w:val="00966A02"/>
    <w:rsid w:val="00966CE7"/>
    <w:rsid w:val="00967596"/>
    <w:rsid w:val="00972097"/>
    <w:rsid w:val="00974A83"/>
    <w:rsid w:val="00976534"/>
    <w:rsid w:val="00977753"/>
    <w:rsid w:val="00977F60"/>
    <w:rsid w:val="009811D7"/>
    <w:rsid w:val="009823E0"/>
    <w:rsid w:val="00982432"/>
    <w:rsid w:val="009837DF"/>
    <w:rsid w:val="00983F88"/>
    <w:rsid w:val="00987A72"/>
    <w:rsid w:val="00987F56"/>
    <w:rsid w:val="00990745"/>
    <w:rsid w:val="00990780"/>
    <w:rsid w:val="00991CC5"/>
    <w:rsid w:val="00992371"/>
    <w:rsid w:val="009926C2"/>
    <w:rsid w:val="00992F22"/>
    <w:rsid w:val="00993B57"/>
    <w:rsid w:val="00993D1E"/>
    <w:rsid w:val="009953E7"/>
    <w:rsid w:val="00995449"/>
    <w:rsid w:val="00996977"/>
    <w:rsid w:val="009A0B40"/>
    <w:rsid w:val="009A2321"/>
    <w:rsid w:val="009A3539"/>
    <w:rsid w:val="009A4D63"/>
    <w:rsid w:val="009A6D8D"/>
    <w:rsid w:val="009B2768"/>
    <w:rsid w:val="009B3672"/>
    <w:rsid w:val="009B580E"/>
    <w:rsid w:val="009C00CE"/>
    <w:rsid w:val="009C01DE"/>
    <w:rsid w:val="009C1E63"/>
    <w:rsid w:val="009C283E"/>
    <w:rsid w:val="009C37FB"/>
    <w:rsid w:val="009C59F9"/>
    <w:rsid w:val="009C6E9D"/>
    <w:rsid w:val="009C7F73"/>
    <w:rsid w:val="009D0912"/>
    <w:rsid w:val="009E1811"/>
    <w:rsid w:val="009E1A7D"/>
    <w:rsid w:val="009E3D20"/>
    <w:rsid w:val="009E4BCF"/>
    <w:rsid w:val="009E60E8"/>
    <w:rsid w:val="009F3132"/>
    <w:rsid w:val="00A01099"/>
    <w:rsid w:val="00A02E81"/>
    <w:rsid w:val="00A0318D"/>
    <w:rsid w:val="00A06954"/>
    <w:rsid w:val="00A103C0"/>
    <w:rsid w:val="00A10E82"/>
    <w:rsid w:val="00A11261"/>
    <w:rsid w:val="00A151BB"/>
    <w:rsid w:val="00A2360F"/>
    <w:rsid w:val="00A26FB5"/>
    <w:rsid w:val="00A27307"/>
    <w:rsid w:val="00A3262D"/>
    <w:rsid w:val="00A351E6"/>
    <w:rsid w:val="00A36501"/>
    <w:rsid w:val="00A4015B"/>
    <w:rsid w:val="00A409FE"/>
    <w:rsid w:val="00A415FD"/>
    <w:rsid w:val="00A45C80"/>
    <w:rsid w:val="00A4623A"/>
    <w:rsid w:val="00A478BA"/>
    <w:rsid w:val="00A50999"/>
    <w:rsid w:val="00A53982"/>
    <w:rsid w:val="00A53B3F"/>
    <w:rsid w:val="00A53C92"/>
    <w:rsid w:val="00A55FD0"/>
    <w:rsid w:val="00A571FE"/>
    <w:rsid w:val="00A60C7C"/>
    <w:rsid w:val="00A64121"/>
    <w:rsid w:val="00A65AE9"/>
    <w:rsid w:val="00A703C1"/>
    <w:rsid w:val="00A70D48"/>
    <w:rsid w:val="00A73BF3"/>
    <w:rsid w:val="00A75D7A"/>
    <w:rsid w:val="00A76E5D"/>
    <w:rsid w:val="00A77162"/>
    <w:rsid w:val="00A801BE"/>
    <w:rsid w:val="00A822D9"/>
    <w:rsid w:val="00A83926"/>
    <w:rsid w:val="00A85452"/>
    <w:rsid w:val="00A8671F"/>
    <w:rsid w:val="00A90D09"/>
    <w:rsid w:val="00A91689"/>
    <w:rsid w:val="00A93598"/>
    <w:rsid w:val="00A938A5"/>
    <w:rsid w:val="00AA0256"/>
    <w:rsid w:val="00AA5080"/>
    <w:rsid w:val="00AA5714"/>
    <w:rsid w:val="00AA5A75"/>
    <w:rsid w:val="00AA74B9"/>
    <w:rsid w:val="00AA7B5D"/>
    <w:rsid w:val="00AB1305"/>
    <w:rsid w:val="00AB139D"/>
    <w:rsid w:val="00AB2F7C"/>
    <w:rsid w:val="00AB3856"/>
    <w:rsid w:val="00AB3D2E"/>
    <w:rsid w:val="00AB52AB"/>
    <w:rsid w:val="00AC004B"/>
    <w:rsid w:val="00AC1676"/>
    <w:rsid w:val="00AC1968"/>
    <w:rsid w:val="00AC229E"/>
    <w:rsid w:val="00AC2DDE"/>
    <w:rsid w:val="00AC3961"/>
    <w:rsid w:val="00AC413A"/>
    <w:rsid w:val="00AC448B"/>
    <w:rsid w:val="00AC5BF3"/>
    <w:rsid w:val="00AC79C3"/>
    <w:rsid w:val="00AD2087"/>
    <w:rsid w:val="00AD400C"/>
    <w:rsid w:val="00AD4783"/>
    <w:rsid w:val="00AD4F80"/>
    <w:rsid w:val="00AD5C76"/>
    <w:rsid w:val="00AE6A11"/>
    <w:rsid w:val="00AE7823"/>
    <w:rsid w:val="00AF3EB5"/>
    <w:rsid w:val="00AF40B1"/>
    <w:rsid w:val="00AF6240"/>
    <w:rsid w:val="00AF62E1"/>
    <w:rsid w:val="00AF7545"/>
    <w:rsid w:val="00B00769"/>
    <w:rsid w:val="00B03AE4"/>
    <w:rsid w:val="00B04810"/>
    <w:rsid w:val="00B100A5"/>
    <w:rsid w:val="00B1111C"/>
    <w:rsid w:val="00B11E71"/>
    <w:rsid w:val="00B12E0F"/>
    <w:rsid w:val="00B20622"/>
    <w:rsid w:val="00B2145C"/>
    <w:rsid w:val="00B219CF"/>
    <w:rsid w:val="00B23F1B"/>
    <w:rsid w:val="00B23F6A"/>
    <w:rsid w:val="00B24AC3"/>
    <w:rsid w:val="00B25462"/>
    <w:rsid w:val="00B27608"/>
    <w:rsid w:val="00B30961"/>
    <w:rsid w:val="00B30BC1"/>
    <w:rsid w:val="00B30E3E"/>
    <w:rsid w:val="00B37334"/>
    <w:rsid w:val="00B37D30"/>
    <w:rsid w:val="00B43426"/>
    <w:rsid w:val="00B43FF8"/>
    <w:rsid w:val="00B44986"/>
    <w:rsid w:val="00B44D45"/>
    <w:rsid w:val="00B5037D"/>
    <w:rsid w:val="00B52A3F"/>
    <w:rsid w:val="00B54046"/>
    <w:rsid w:val="00B552D5"/>
    <w:rsid w:val="00B55769"/>
    <w:rsid w:val="00B55DD5"/>
    <w:rsid w:val="00B56A36"/>
    <w:rsid w:val="00B56B77"/>
    <w:rsid w:val="00B6502C"/>
    <w:rsid w:val="00B70D97"/>
    <w:rsid w:val="00B82981"/>
    <w:rsid w:val="00B83730"/>
    <w:rsid w:val="00B84F1A"/>
    <w:rsid w:val="00B8679E"/>
    <w:rsid w:val="00B8717F"/>
    <w:rsid w:val="00B92EB1"/>
    <w:rsid w:val="00B93C36"/>
    <w:rsid w:val="00BA17A6"/>
    <w:rsid w:val="00BA3C26"/>
    <w:rsid w:val="00BB1A61"/>
    <w:rsid w:val="00BB7306"/>
    <w:rsid w:val="00BBF9CA"/>
    <w:rsid w:val="00BC37E9"/>
    <w:rsid w:val="00BC5156"/>
    <w:rsid w:val="00BC51AB"/>
    <w:rsid w:val="00BE23EF"/>
    <w:rsid w:val="00BE7073"/>
    <w:rsid w:val="00BF072F"/>
    <w:rsid w:val="00BF08A1"/>
    <w:rsid w:val="00BF2039"/>
    <w:rsid w:val="00BF23A0"/>
    <w:rsid w:val="00BF54C7"/>
    <w:rsid w:val="00C01445"/>
    <w:rsid w:val="00C0254D"/>
    <w:rsid w:val="00C062E0"/>
    <w:rsid w:val="00C06A76"/>
    <w:rsid w:val="00C07E5B"/>
    <w:rsid w:val="00C07EFF"/>
    <w:rsid w:val="00C102BA"/>
    <w:rsid w:val="00C1146E"/>
    <w:rsid w:val="00C12242"/>
    <w:rsid w:val="00C12ED5"/>
    <w:rsid w:val="00C228E5"/>
    <w:rsid w:val="00C233F4"/>
    <w:rsid w:val="00C2501E"/>
    <w:rsid w:val="00C32225"/>
    <w:rsid w:val="00C32BEA"/>
    <w:rsid w:val="00C34B5C"/>
    <w:rsid w:val="00C35C50"/>
    <w:rsid w:val="00C4162C"/>
    <w:rsid w:val="00C41C3E"/>
    <w:rsid w:val="00C44160"/>
    <w:rsid w:val="00C442AC"/>
    <w:rsid w:val="00C45660"/>
    <w:rsid w:val="00C5143C"/>
    <w:rsid w:val="00C57A98"/>
    <w:rsid w:val="00C61918"/>
    <w:rsid w:val="00C62315"/>
    <w:rsid w:val="00C62CC3"/>
    <w:rsid w:val="00C64968"/>
    <w:rsid w:val="00C6682C"/>
    <w:rsid w:val="00C67FE5"/>
    <w:rsid w:val="00C71AC0"/>
    <w:rsid w:val="00C71D74"/>
    <w:rsid w:val="00C7353D"/>
    <w:rsid w:val="00C73C3C"/>
    <w:rsid w:val="00C74095"/>
    <w:rsid w:val="00C7415E"/>
    <w:rsid w:val="00C75755"/>
    <w:rsid w:val="00C82151"/>
    <w:rsid w:val="00C82D06"/>
    <w:rsid w:val="00C861B5"/>
    <w:rsid w:val="00C97AEC"/>
    <w:rsid w:val="00CA2B19"/>
    <w:rsid w:val="00CA2B5B"/>
    <w:rsid w:val="00CA36A2"/>
    <w:rsid w:val="00CA6B2B"/>
    <w:rsid w:val="00CA79F2"/>
    <w:rsid w:val="00CB23B6"/>
    <w:rsid w:val="00CB5BF2"/>
    <w:rsid w:val="00CB73AD"/>
    <w:rsid w:val="00CC124A"/>
    <w:rsid w:val="00CC4E37"/>
    <w:rsid w:val="00CC59AE"/>
    <w:rsid w:val="00CC5DB8"/>
    <w:rsid w:val="00CD1983"/>
    <w:rsid w:val="00CD1E5E"/>
    <w:rsid w:val="00CD2EB6"/>
    <w:rsid w:val="00CD3005"/>
    <w:rsid w:val="00CE17BC"/>
    <w:rsid w:val="00CE18AC"/>
    <w:rsid w:val="00CE19C9"/>
    <w:rsid w:val="00CE3C99"/>
    <w:rsid w:val="00CE5664"/>
    <w:rsid w:val="00CF3BA5"/>
    <w:rsid w:val="00D0070A"/>
    <w:rsid w:val="00D01880"/>
    <w:rsid w:val="00D0A32F"/>
    <w:rsid w:val="00D11A43"/>
    <w:rsid w:val="00D125AE"/>
    <w:rsid w:val="00D145DF"/>
    <w:rsid w:val="00D14F46"/>
    <w:rsid w:val="00D25409"/>
    <w:rsid w:val="00D30F24"/>
    <w:rsid w:val="00D3195B"/>
    <w:rsid w:val="00D32E7A"/>
    <w:rsid w:val="00D341D7"/>
    <w:rsid w:val="00D36916"/>
    <w:rsid w:val="00D4068B"/>
    <w:rsid w:val="00D46844"/>
    <w:rsid w:val="00D46B75"/>
    <w:rsid w:val="00D505DF"/>
    <w:rsid w:val="00D528FF"/>
    <w:rsid w:val="00D56932"/>
    <w:rsid w:val="00D56CFE"/>
    <w:rsid w:val="00D5717F"/>
    <w:rsid w:val="00D61DA9"/>
    <w:rsid w:val="00D621F5"/>
    <w:rsid w:val="00D6377A"/>
    <w:rsid w:val="00D64677"/>
    <w:rsid w:val="00D64978"/>
    <w:rsid w:val="00D76012"/>
    <w:rsid w:val="00D77292"/>
    <w:rsid w:val="00D801CC"/>
    <w:rsid w:val="00D80943"/>
    <w:rsid w:val="00D822AE"/>
    <w:rsid w:val="00D86DD7"/>
    <w:rsid w:val="00D87027"/>
    <w:rsid w:val="00D91D4A"/>
    <w:rsid w:val="00D92818"/>
    <w:rsid w:val="00D947BD"/>
    <w:rsid w:val="00D95FFA"/>
    <w:rsid w:val="00D96534"/>
    <w:rsid w:val="00D97868"/>
    <w:rsid w:val="00DA1ED7"/>
    <w:rsid w:val="00DA247B"/>
    <w:rsid w:val="00DA2666"/>
    <w:rsid w:val="00DA5CF8"/>
    <w:rsid w:val="00DA6C66"/>
    <w:rsid w:val="00DA6DEE"/>
    <w:rsid w:val="00DB59DF"/>
    <w:rsid w:val="00DB604E"/>
    <w:rsid w:val="00DB6B7A"/>
    <w:rsid w:val="00DB6D34"/>
    <w:rsid w:val="00DC0626"/>
    <w:rsid w:val="00DC1B88"/>
    <w:rsid w:val="00DC2567"/>
    <w:rsid w:val="00DC2A02"/>
    <w:rsid w:val="00DC35F7"/>
    <w:rsid w:val="00DC4BB1"/>
    <w:rsid w:val="00DC53D5"/>
    <w:rsid w:val="00DC6178"/>
    <w:rsid w:val="00DD1CD2"/>
    <w:rsid w:val="00DD21BC"/>
    <w:rsid w:val="00DD5D4D"/>
    <w:rsid w:val="00DD6E5C"/>
    <w:rsid w:val="00DD767B"/>
    <w:rsid w:val="00DD7FF7"/>
    <w:rsid w:val="00DE4B51"/>
    <w:rsid w:val="00DE4D6D"/>
    <w:rsid w:val="00DE7655"/>
    <w:rsid w:val="00DF04A8"/>
    <w:rsid w:val="00DF1511"/>
    <w:rsid w:val="00DF1AAB"/>
    <w:rsid w:val="00DF4762"/>
    <w:rsid w:val="00DF5BCE"/>
    <w:rsid w:val="00E019CB"/>
    <w:rsid w:val="00E02220"/>
    <w:rsid w:val="00E02BBD"/>
    <w:rsid w:val="00E05A9D"/>
    <w:rsid w:val="00E05C47"/>
    <w:rsid w:val="00E05C95"/>
    <w:rsid w:val="00E067F2"/>
    <w:rsid w:val="00E101CD"/>
    <w:rsid w:val="00E139A4"/>
    <w:rsid w:val="00E142EB"/>
    <w:rsid w:val="00E17E80"/>
    <w:rsid w:val="00E17F6D"/>
    <w:rsid w:val="00E2092F"/>
    <w:rsid w:val="00E23023"/>
    <w:rsid w:val="00E263FB"/>
    <w:rsid w:val="00E27423"/>
    <w:rsid w:val="00E322CA"/>
    <w:rsid w:val="00E36E43"/>
    <w:rsid w:val="00E37174"/>
    <w:rsid w:val="00E40106"/>
    <w:rsid w:val="00E4477D"/>
    <w:rsid w:val="00E45159"/>
    <w:rsid w:val="00E456AC"/>
    <w:rsid w:val="00E46C8D"/>
    <w:rsid w:val="00E51DD4"/>
    <w:rsid w:val="00E51EB6"/>
    <w:rsid w:val="00E53DB1"/>
    <w:rsid w:val="00E54EF6"/>
    <w:rsid w:val="00E55CE7"/>
    <w:rsid w:val="00E56465"/>
    <w:rsid w:val="00E565F4"/>
    <w:rsid w:val="00E569DB"/>
    <w:rsid w:val="00E5735F"/>
    <w:rsid w:val="00E605C9"/>
    <w:rsid w:val="00E60655"/>
    <w:rsid w:val="00E62558"/>
    <w:rsid w:val="00E67694"/>
    <w:rsid w:val="00E7050C"/>
    <w:rsid w:val="00E72462"/>
    <w:rsid w:val="00E73891"/>
    <w:rsid w:val="00E77ECD"/>
    <w:rsid w:val="00E803B6"/>
    <w:rsid w:val="00E87DA8"/>
    <w:rsid w:val="00E9579B"/>
    <w:rsid w:val="00E96C71"/>
    <w:rsid w:val="00E97262"/>
    <w:rsid w:val="00EA24AA"/>
    <w:rsid w:val="00EA43B5"/>
    <w:rsid w:val="00EA4D1F"/>
    <w:rsid w:val="00EA63AC"/>
    <w:rsid w:val="00EB19E3"/>
    <w:rsid w:val="00EB3224"/>
    <w:rsid w:val="00EB605C"/>
    <w:rsid w:val="00EB6D91"/>
    <w:rsid w:val="00EC0ECC"/>
    <w:rsid w:val="00EC154D"/>
    <w:rsid w:val="00EC1C63"/>
    <w:rsid w:val="00EC1CFE"/>
    <w:rsid w:val="00EC227F"/>
    <w:rsid w:val="00EC2C1D"/>
    <w:rsid w:val="00EC2DF3"/>
    <w:rsid w:val="00EC2F27"/>
    <w:rsid w:val="00EC4B33"/>
    <w:rsid w:val="00EC7840"/>
    <w:rsid w:val="00ED0793"/>
    <w:rsid w:val="00ED2258"/>
    <w:rsid w:val="00ED70F1"/>
    <w:rsid w:val="00EE27B6"/>
    <w:rsid w:val="00EE37AC"/>
    <w:rsid w:val="00EE3D14"/>
    <w:rsid w:val="00EE425A"/>
    <w:rsid w:val="00EE4ADE"/>
    <w:rsid w:val="00EE701D"/>
    <w:rsid w:val="00EE70B6"/>
    <w:rsid w:val="00EE7C0E"/>
    <w:rsid w:val="00EF1A0E"/>
    <w:rsid w:val="00EF2A9B"/>
    <w:rsid w:val="00EF2FA6"/>
    <w:rsid w:val="00EF76D4"/>
    <w:rsid w:val="00F01A86"/>
    <w:rsid w:val="00F02581"/>
    <w:rsid w:val="00F03A41"/>
    <w:rsid w:val="00F03B51"/>
    <w:rsid w:val="00F03D25"/>
    <w:rsid w:val="00F13B4C"/>
    <w:rsid w:val="00F13B59"/>
    <w:rsid w:val="00F207BA"/>
    <w:rsid w:val="00F25F16"/>
    <w:rsid w:val="00F26BBB"/>
    <w:rsid w:val="00F277E2"/>
    <w:rsid w:val="00F31E6F"/>
    <w:rsid w:val="00F32A1F"/>
    <w:rsid w:val="00F36397"/>
    <w:rsid w:val="00F4305A"/>
    <w:rsid w:val="00F43A2F"/>
    <w:rsid w:val="00F43B5F"/>
    <w:rsid w:val="00F47619"/>
    <w:rsid w:val="00F47CC6"/>
    <w:rsid w:val="00F47DC0"/>
    <w:rsid w:val="00F47F0E"/>
    <w:rsid w:val="00F5069F"/>
    <w:rsid w:val="00F510EA"/>
    <w:rsid w:val="00F56EEA"/>
    <w:rsid w:val="00F57E84"/>
    <w:rsid w:val="00F6183F"/>
    <w:rsid w:val="00F6248B"/>
    <w:rsid w:val="00F62533"/>
    <w:rsid w:val="00F634A0"/>
    <w:rsid w:val="00F63E09"/>
    <w:rsid w:val="00F64976"/>
    <w:rsid w:val="00F65058"/>
    <w:rsid w:val="00F656BD"/>
    <w:rsid w:val="00F668C8"/>
    <w:rsid w:val="00F71048"/>
    <w:rsid w:val="00F717AC"/>
    <w:rsid w:val="00F73041"/>
    <w:rsid w:val="00F74301"/>
    <w:rsid w:val="00F7681D"/>
    <w:rsid w:val="00F77D72"/>
    <w:rsid w:val="00F81978"/>
    <w:rsid w:val="00F8269B"/>
    <w:rsid w:val="00F85D56"/>
    <w:rsid w:val="00F86963"/>
    <w:rsid w:val="00F87646"/>
    <w:rsid w:val="00F900A8"/>
    <w:rsid w:val="00F934CA"/>
    <w:rsid w:val="00F93A85"/>
    <w:rsid w:val="00F9531E"/>
    <w:rsid w:val="00F9619D"/>
    <w:rsid w:val="00FA0FB1"/>
    <w:rsid w:val="00FA18BA"/>
    <w:rsid w:val="00FA1AF1"/>
    <w:rsid w:val="00FA2BD2"/>
    <w:rsid w:val="00FA3468"/>
    <w:rsid w:val="00FB07F2"/>
    <w:rsid w:val="00FB10C3"/>
    <w:rsid w:val="00FB319D"/>
    <w:rsid w:val="00FB6637"/>
    <w:rsid w:val="00FB680A"/>
    <w:rsid w:val="00FB778B"/>
    <w:rsid w:val="00FB795D"/>
    <w:rsid w:val="00FC0B24"/>
    <w:rsid w:val="00FC34EE"/>
    <w:rsid w:val="00FC426B"/>
    <w:rsid w:val="00FC4F21"/>
    <w:rsid w:val="00FD5EAF"/>
    <w:rsid w:val="00FD6787"/>
    <w:rsid w:val="00FE49BA"/>
    <w:rsid w:val="00FE5E9A"/>
    <w:rsid w:val="00FE6182"/>
    <w:rsid w:val="00FE6741"/>
    <w:rsid w:val="00FE7BCB"/>
    <w:rsid w:val="00FF1AAD"/>
    <w:rsid w:val="00FF1ADC"/>
    <w:rsid w:val="00FF1CA3"/>
    <w:rsid w:val="00FF248C"/>
    <w:rsid w:val="00FF4212"/>
    <w:rsid w:val="00FF5D87"/>
    <w:rsid w:val="016F5132"/>
    <w:rsid w:val="01B1B144"/>
    <w:rsid w:val="03B04193"/>
    <w:rsid w:val="03F4C1C0"/>
    <w:rsid w:val="04264E51"/>
    <w:rsid w:val="045EBE2F"/>
    <w:rsid w:val="046C8960"/>
    <w:rsid w:val="05974C3F"/>
    <w:rsid w:val="066BCC3A"/>
    <w:rsid w:val="07084A2D"/>
    <w:rsid w:val="0732BE23"/>
    <w:rsid w:val="07CD0457"/>
    <w:rsid w:val="08011A7E"/>
    <w:rsid w:val="095B6A95"/>
    <w:rsid w:val="0960235D"/>
    <w:rsid w:val="096110AB"/>
    <w:rsid w:val="0AACFC0A"/>
    <w:rsid w:val="0AE4B489"/>
    <w:rsid w:val="0BB43126"/>
    <w:rsid w:val="0C41B693"/>
    <w:rsid w:val="0C67159A"/>
    <w:rsid w:val="0CAE6860"/>
    <w:rsid w:val="0CDD90F1"/>
    <w:rsid w:val="0CDDB37F"/>
    <w:rsid w:val="0D2F649A"/>
    <w:rsid w:val="0D4ED79C"/>
    <w:rsid w:val="0E045992"/>
    <w:rsid w:val="0E4A889B"/>
    <w:rsid w:val="0F3191CD"/>
    <w:rsid w:val="0FB3F7DE"/>
    <w:rsid w:val="0FE60922"/>
    <w:rsid w:val="11756F9C"/>
    <w:rsid w:val="11CB5254"/>
    <w:rsid w:val="11F97E5D"/>
    <w:rsid w:val="1265C265"/>
    <w:rsid w:val="12EFC66E"/>
    <w:rsid w:val="1386E87C"/>
    <w:rsid w:val="16032788"/>
    <w:rsid w:val="168A0A4E"/>
    <w:rsid w:val="17907111"/>
    <w:rsid w:val="17960291"/>
    <w:rsid w:val="17C636B5"/>
    <w:rsid w:val="1882E45D"/>
    <w:rsid w:val="18CDE1A7"/>
    <w:rsid w:val="19F621AB"/>
    <w:rsid w:val="1A66E834"/>
    <w:rsid w:val="1B4164EB"/>
    <w:rsid w:val="1CDC2070"/>
    <w:rsid w:val="1DABAF43"/>
    <w:rsid w:val="1E4032AF"/>
    <w:rsid w:val="1EA68B9F"/>
    <w:rsid w:val="1EBDEEF7"/>
    <w:rsid w:val="1EBFBED3"/>
    <w:rsid w:val="1EC5659C"/>
    <w:rsid w:val="1EE032CF"/>
    <w:rsid w:val="1F541855"/>
    <w:rsid w:val="1F6AB164"/>
    <w:rsid w:val="2138FDDB"/>
    <w:rsid w:val="215B782B"/>
    <w:rsid w:val="21916BB1"/>
    <w:rsid w:val="21D4C3CD"/>
    <w:rsid w:val="222B4FA2"/>
    <w:rsid w:val="22AF1B5C"/>
    <w:rsid w:val="2331C7A9"/>
    <w:rsid w:val="24E22E44"/>
    <w:rsid w:val="25E9EB92"/>
    <w:rsid w:val="26C223BA"/>
    <w:rsid w:val="2734FBA7"/>
    <w:rsid w:val="28172813"/>
    <w:rsid w:val="284B72C9"/>
    <w:rsid w:val="285D9255"/>
    <w:rsid w:val="28832C88"/>
    <w:rsid w:val="28AB5194"/>
    <w:rsid w:val="28BBE377"/>
    <w:rsid w:val="28CF915E"/>
    <w:rsid w:val="2921D351"/>
    <w:rsid w:val="29DE1473"/>
    <w:rsid w:val="29EE5A39"/>
    <w:rsid w:val="2A2D2FE1"/>
    <w:rsid w:val="2A5D9A65"/>
    <w:rsid w:val="2B12E9C3"/>
    <w:rsid w:val="2BA45F85"/>
    <w:rsid w:val="2BB3A21E"/>
    <w:rsid w:val="2C1A77D7"/>
    <w:rsid w:val="2D402FE6"/>
    <w:rsid w:val="2D582BA7"/>
    <w:rsid w:val="2D8E4809"/>
    <w:rsid w:val="2DF158CF"/>
    <w:rsid w:val="2E23861E"/>
    <w:rsid w:val="2E7E3BB2"/>
    <w:rsid w:val="2ED76CC0"/>
    <w:rsid w:val="2FCAD89E"/>
    <w:rsid w:val="30164CC5"/>
    <w:rsid w:val="303E8D6A"/>
    <w:rsid w:val="304B3981"/>
    <w:rsid w:val="30A6F6C8"/>
    <w:rsid w:val="315131B6"/>
    <w:rsid w:val="321A426E"/>
    <w:rsid w:val="3241736C"/>
    <w:rsid w:val="3297CF3E"/>
    <w:rsid w:val="33E5AA5F"/>
    <w:rsid w:val="342E1EED"/>
    <w:rsid w:val="34D8CCCD"/>
    <w:rsid w:val="3599B8DC"/>
    <w:rsid w:val="35AD8EFC"/>
    <w:rsid w:val="35C35A9E"/>
    <w:rsid w:val="36845B0F"/>
    <w:rsid w:val="384FEFC3"/>
    <w:rsid w:val="39C90995"/>
    <w:rsid w:val="39D43B8C"/>
    <w:rsid w:val="39D90BF0"/>
    <w:rsid w:val="3A85236C"/>
    <w:rsid w:val="3B4A2E33"/>
    <w:rsid w:val="3BB2527B"/>
    <w:rsid w:val="3C0734F6"/>
    <w:rsid w:val="3D5F76E3"/>
    <w:rsid w:val="3D796A5C"/>
    <w:rsid w:val="3D9FA38F"/>
    <w:rsid w:val="3EBF7BC7"/>
    <w:rsid w:val="3ECDB4E1"/>
    <w:rsid w:val="3EFC8D55"/>
    <w:rsid w:val="3F038821"/>
    <w:rsid w:val="3F4EE19C"/>
    <w:rsid w:val="3FE9D974"/>
    <w:rsid w:val="4041BABA"/>
    <w:rsid w:val="412374EA"/>
    <w:rsid w:val="42071DCC"/>
    <w:rsid w:val="42109C76"/>
    <w:rsid w:val="426FDC8E"/>
    <w:rsid w:val="430B23E4"/>
    <w:rsid w:val="4329361E"/>
    <w:rsid w:val="43AB6061"/>
    <w:rsid w:val="43B6408D"/>
    <w:rsid w:val="46A39F99"/>
    <w:rsid w:val="4736B912"/>
    <w:rsid w:val="47CEFD12"/>
    <w:rsid w:val="4859A9A6"/>
    <w:rsid w:val="48AC602B"/>
    <w:rsid w:val="48DFB98E"/>
    <w:rsid w:val="4940D420"/>
    <w:rsid w:val="495C95F7"/>
    <w:rsid w:val="4A023782"/>
    <w:rsid w:val="4B66E734"/>
    <w:rsid w:val="4B812081"/>
    <w:rsid w:val="4DCA51E7"/>
    <w:rsid w:val="4F7E3ADB"/>
    <w:rsid w:val="50182C1D"/>
    <w:rsid w:val="50BA5ACC"/>
    <w:rsid w:val="511CE073"/>
    <w:rsid w:val="51B6AE0D"/>
    <w:rsid w:val="5314A511"/>
    <w:rsid w:val="537C2E54"/>
    <w:rsid w:val="542E63AF"/>
    <w:rsid w:val="54EC4FEB"/>
    <w:rsid w:val="55B2EE1E"/>
    <w:rsid w:val="56EBA208"/>
    <w:rsid w:val="57BD107B"/>
    <w:rsid w:val="57DA1B74"/>
    <w:rsid w:val="5897827E"/>
    <w:rsid w:val="5988FA6E"/>
    <w:rsid w:val="5B34B049"/>
    <w:rsid w:val="5B5A9550"/>
    <w:rsid w:val="5B719C4B"/>
    <w:rsid w:val="5C3363C6"/>
    <w:rsid w:val="5C8F3BB1"/>
    <w:rsid w:val="5CC3D889"/>
    <w:rsid w:val="5CC3F17F"/>
    <w:rsid w:val="5DC0A0CC"/>
    <w:rsid w:val="5DF8DE5D"/>
    <w:rsid w:val="5E60A509"/>
    <w:rsid w:val="5E81171E"/>
    <w:rsid w:val="60377708"/>
    <w:rsid w:val="61D10251"/>
    <w:rsid w:val="630EE0C7"/>
    <w:rsid w:val="6332C5C7"/>
    <w:rsid w:val="634D3E89"/>
    <w:rsid w:val="646C92E1"/>
    <w:rsid w:val="657A2BE7"/>
    <w:rsid w:val="662BA2FD"/>
    <w:rsid w:val="6646143C"/>
    <w:rsid w:val="6765262D"/>
    <w:rsid w:val="67822B3F"/>
    <w:rsid w:val="67A0BCC2"/>
    <w:rsid w:val="68ED15CB"/>
    <w:rsid w:val="69035295"/>
    <w:rsid w:val="693E1622"/>
    <w:rsid w:val="694F50F9"/>
    <w:rsid w:val="69564CF8"/>
    <w:rsid w:val="69C6EC12"/>
    <w:rsid w:val="6A86D924"/>
    <w:rsid w:val="6AFA2219"/>
    <w:rsid w:val="6B354DE0"/>
    <w:rsid w:val="6B9FBA0A"/>
    <w:rsid w:val="6CE4D39E"/>
    <w:rsid w:val="6D0D859A"/>
    <w:rsid w:val="6E3BEA79"/>
    <w:rsid w:val="6E52DC34"/>
    <w:rsid w:val="6EDEAE1B"/>
    <w:rsid w:val="6EECE735"/>
    <w:rsid w:val="6F319D18"/>
    <w:rsid w:val="726F8935"/>
    <w:rsid w:val="74A8F55B"/>
    <w:rsid w:val="7518977F"/>
    <w:rsid w:val="754E687B"/>
    <w:rsid w:val="75AA1896"/>
    <w:rsid w:val="75ABAC6B"/>
    <w:rsid w:val="7605B882"/>
    <w:rsid w:val="771FB209"/>
    <w:rsid w:val="775DF474"/>
    <w:rsid w:val="787920BD"/>
    <w:rsid w:val="79CF7116"/>
    <w:rsid w:val="7B30510F"/>
    <w:rsid w:val="7B6B4177"/>
    <w:rsid w:val="7C78D4BD"/>
    <w:rsid w:val="7D23A964"/>
    <w:rsid w:val="7E512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59EC2"/>
  <w15:chartTrackingRefBased/>
  <w15:docId w15:val="{DEF8BB7E-5FAE-4CD4-9EEE-4610948B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121"/>
    <w:pPr>
      <w:autoSpaceDE w:val="0"/>
      <w:autoSpaceDN w:val="0"/>
      <w:adjustRightInd w:val="0"/>
      <w:spacing w:after="0" w:line="240" w:lineRule="auto"/>
    </w:pPr>
    <w:rPr>
      <w:rFonts w:ascii="Times New Roman" w:eastAsia="Times New Roman" w:hAnsi="Times New Roman"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4121"/>
    <w:pPr>
      <w:tabs>
        <w:tab w:val="center" w:pos="4320"/>
        <w:tab w:val="right" w:pos="8640"/>
      </w:tabs>
    </w:pPr>
  </w:style>
  <w:style w:type="character" w:customStyle="1" w:styleId="HeaderChar">
    <w:name w:val="Header Char"/>
    <w:basedOn w:val="DefaultParagraphFont"/>
    <w:link w:val="Header"/>
    <w:uiPriority w:val="99"/>
    <w:rsid w:val="00A64121"/>
    <w:rPr>
      <w:rFonts w:ascii="Times New Roman" w:eastAsia="Times New Roman" w:hAnsi="Times New Roman" w:cs="Arial"/>
      <w:sz w:val="24"/>
      <w:szCs w:val="20"/>
    </w:rPr>
  </w:style>
  <w:style w:type="paragraph" w:styleId="Footer">
    <w:name w:val="footer"/>
    <w:basedOn w:val="Normal"/>
    <w:link w:val="FooterChar"/>
    <w:rsid w:val="00A64121"/>
    <w:pPr>
      <w:tabs>
        <w:tab w:val="center" w:pos="4320"/>
        <w:tab w:val="right" w:pos="8640"/>
      </w:tabs>
    </w:pPr>
  </w:style>
  <w:style w:type="character" w:customStyle="1" w:styleId="FooterChar">
    <w:name w:val="Footer Char"/>
    <w:basedOn w:val="DefaultParagraphFont"/>
    <w:link w:val="Footer"/>
    <w:rsid w:val="00A64121"/>
    <w:rPr>
      <w:rFonts w:ascii="Times New Roman" w:eastAsia="Times New Roman" w:hAnsi="Times New Roman" w:cs="Arial"/>
      <w:sz w:val="24"/>
      <w:szCs w:val="20"/>
    </w:rPr>
  </w:style>
  <w:style w:type="table" w:styleId="TableGrid">
    <w:name w:val="Table Grid"/>
    <w:basedOn w:val="TableNormal"/>
    <w:rsid w:val="00A641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64121"/>
    <w:rPr>
      <w:sz w:val="16"/>
      <w:szCs w:val="16"/>
    </w:rPr>
  </w:style>
  <w:style w:type="paragraph" w:styleId="CommentText">
    <w:name w:val="annotation text"/>
    <w:basedOn w:val="Normal"/>
    <w:link w:val="CommentTextChar"/>
    <w:uiPriority w:val="99"/>
    <w:unhideWhenUsed/>
    <w:rsid w:val="00A64121"/>
    <w:rPr>
      <w:sz w:val="20"/>
    </w:rPr>
  </w:style>
  <w:style w:type="character" w:customStyle="1" w:styleId="CommentTextChar">
    <w:name w:val="Comment Text Char"/>
    <w:basedOn w:val="DefaultParagraphFont"/>
    <w:link w:val="CommentText"/>
    <w:uiPriority w:val="99"/>
    <w:rsid w:val="00A64121"/>
    <w:rPr>
      <w:rFonts w:ascii="Times New Roman" w:eastAsia="Times New Roman" w:hAnsi="Times New Roman" w:cs="Arial"/>
      <w:sz w:val="20"/>
      <w:szCs w:val="20"/>
    </w:rPr>
  </w:style>
  <w:style w:type="paragraph" w:styleId="BalloonText">
    <w:name w:val="Balloon Text"/>
    <w:basedOn w:val="Normal"/>
    <w:link w:val="BalloonTextChar"/>
    <w:uiPriority w:val="99"/>
    <w:semiHidden/>
    <w:unhideWhenUsed/>
    <w:rsid w:val="00A641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121"/>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35792B"/>
    <w:rPr>
      <w:b/>
      <w:bCs/>
    </w:rPr>
  </w:style>
  <w:style w:type="character" w:customStyle="1" w:styleId="CommentSubjectChar">
    <w:name w:val="Comment Subject Char"/>
    <w:basedOn w:val="CommentTextChar"/>
    <w:link w:val="CommentSubject"/>
    <w:uiPriority w:val="99"/>
    <w:semiHidden/>
    <w:rsid w:val="0035792B"/>
    <w:rPr>
      <w:rFonts w:ascii="Times New Roman" w:eastAsia="Times New Roman" w:hAnsi="Times New Roman" w:cs="Arial"/>
      <w:b/>
      <w:bCs/>
      <w:sz w:val="20"/>
      <w:szCs w:val="20"/>
    </w:rPr>
  </w:style>
  <w:style w:type="paragraph" w:styleId="BodyTextIndent">
    <w:name w:val="Body Text Indent"/>
    <w:basedOn w:val="Normal"/>
    <w:link w:val="BodyTextIndentChar"/>
    <w:rsid w:val="00844A85"/>
    <w:pPr>
      <w:autoSpaceDE/>
      <w:autoSpaceDN/>
      <w:adjustRightInd/>
      <w:ind w:left="2880" w:hanging="2880"/>
    </w:pPr>
    <w:rPr>
      <w:rFonts w:cs="Times New Roman"/>
      <w:b/>
      <w:bCs/>
      <w:sz w:val="22"/>
    </w:rPr>
  </w:style>
  <w:style w:type="character" w:customStyle="1" w:styleId="BodyTextIndentChar">
    <w:name w:val="Body Text Indent Char"/>
    <w:basedOn w:val="DefaultParagraphFont"/>
    <w:link w:val="BodyTextIndent"/>
    <w:rsid w:val="00844A85"/>
    <w:rPr>
      <w:rFonts w:ascii="Times New Roman" w:eastAsia="Times New Roman" w:hAnsi="Times New Roman" w:cs="Times New Roman"/>
      <w:b/>
      <w:bCs/>
      <w:szCs w:val="20"/>
    </w:rPr>
  </w:style>
  <w:style w:type="paragraph" w:styleId="ListParagraph">
    <w:name w:val="List Paragraph"/>
    <w:basedOn w:val="Normal"/>
    <w:uiPriority w:val="34"/>
    <w:qFormat/>
    <w:rsid w:val="00AC5BF3"/>
    <w:pPr>
      <w:ind w:left="720"/>
      <w:contextualSpacing/>
    </w:pPr>
  </w:style>
  <w:style w:type="character" w:styleId="Hyperlink">
    <w:name w:val="Hyperlink"/>
    <w:basedOn w:val="DefaultParagraphFont"/>
    <w:uiPriority w:val="99"/>
    <w:unhideWhenUsed/>
    <w:rsid w:val="00E456AC"/>
    <w:rPr>
      <w:color w:val="0563C1" w:themeColor="hyperlink"/>
      <w:u w:val="single"/>
    </w:rPr>
  </w:style>
  <w:style w:type="character" w:styleId="UnresolvedMention">
    <w:name w:val="Unresolved Mention"/>
    <w:basedOn w:val="DefaultParagraphFont"/>
    <w:uiPriority w:val="99"/>
    <w:semiHidden/>
    <w:unhideWhenUsed/>
    <w:rsid w:val="00E456AC"/>
    <w:rPr>
      <w:color w:val="605E5C"/>
      <w:shd w:val="clear" w:color="auto" w:fill="E1DFDD"/>
    </w:rPr>
  </w:style>
  <w:style w:type="paragraph" w:styleId="Revision">
    <w:name w:val="Revision"/>
    <w:hidden/>
    <w:uiPriority w:val="99"/>
    <w:semiHidden/>
    <w:rsid w:val="0029032D"/>
    <w:pPr>
      <w:spacing w:after="0" w:line="240" w:lineRule="auto"/>
    </w:pPr>
    <w:rPr>
      <w:rFonts w:ascii="Times New Roman" w:eastAsia="Times New Roman" w:hAnsi="Times New Roman" w:cs="Arial"/>
      <w:sz w:val="24"/>
      <w:szCs w:val="20"/>
    </w:rPr>
  </w:style>
  <w:style w:type="character" w:styleId="Mention">
    <w:name w:val="Mention"/>
    <w:basedOn w:val="DefaultParagraphFont"/>
    <w:uiPriority w:val="99"/>
    <w:unhideWhenUsed/>
    <w:rsid w:val="00D621F5"/>
    <w:rPr>
      <w:color w:val="2B579A"/>
      <w:shd w:val="clear" w:color="auto" w:fill="E1DFDD"/>
    </w:rPr>
  </w:style>
  <w:style w:type="character" w:customStyle="1" w:styleId="normaltextrun">
    <w:name w:val="normaltextrun"/>
    <w:basedOn w:val="DefaultParagraphFont"/>
    <w:rsid w:val="00D621F5"/>
  </w:style>
  <w:style w:type="character" w:styleId="FollowedHyperlink">
    <w:name w:val="FollowedHyperlink"/>
    <w:basedOn w:val="DefaultParagraphFont"/>
    <w:uiPriority w:val="99"/>
    <w:semiHidden/>
    <w:unhideWhenUsed/>
    <w:rsid w:val="00F819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19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jtpa.org/completestreets.aspx"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njtpa.org/safetyplans.aspx" TargetMode="External"/><Relationship Id="rId23" Type="http://schemas.microsoft.com/office/2020/10/relationships/intelligence" Target="intelligence2.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jtpa.org/Get-Involved/Info-Resources/Calendar/2024/January/NJTPA-Board-of-Trustees-Meeting.aspx"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F883B148D9FE429A44DE537CF26C23" ma:contentTypeVersion="17" ma:contentTypeDescription="Create a new document." ma:contentTypeScope="" ma:versionID="d89451ac891324dc43af4d0056a72711">
  <xsd:schema xmlns:xsd="http://www.w3.org/2001/XMLSchema" xmlns:xs="http://www.w3.org/2001/XMLSchema" xmlns:p="http://schemas.microsoft.com/office/2006/metadata/properties" xmlns:ns2="58af98d3-041b-47c0-a911-bdeaf9ffe472" xmlns:ns3="bd560915-7d9d-4ca1-b8c1-8ca3afdfc826" targetNamespace="http://schemas.microsoft.com/office/2006/metadata/properties" ma:root="true" ma:fieldsID="be418871a6e33a26df63d866b2e72d9a" ns2:_="" ns3:_="">
    <xsd:import namespace="58af98d3-041b-47c0-a911-bdeaf9ffe472"/>
    <xsd:import namespace="bd560915-7d9d-4ca1-b8c1-8ca3afdfc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Reviewed_x0020_by_x0020_Mark" minOccurs="0"/>
                <xsd:element ref="ns2:MediaServiceAutoKeyPoints" minOccurs="0"/>
                <xsd:element ref="ns2:MediaServiceKeyPoints" minOccurs="0"/>
                <xsd:element ref="ns2:_Flow_SignoffStatu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f98d3-041b-47c0-a911-bdeaf9ffe4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viewed_x0020_by_x0020_Mark" ma:index="12" nillable="true" ma:displayName="Reviewed" ma:format="Dropdown" ma:internalName="Reviewed_x0020_by_x0020_Mark">
      <xsd:simpleType>
        <xsd:restriction base="dms:Choice">
          <xsd:enumeration value="Mark"/>
          <xsd:enumeration value="Dave"/>
          <xsd:enumeration value="Final"/>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Flow_SignoffStatus" ma:index="15" nillable="true" ma:displayName="Sign-off status" ma:internalName="Sign_x002d_off_x0020_status">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1caea7-2454-474f-97d7-d93b562c3c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60915-7d9d-4ca1-b8c1-8ca3afdfc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3ab465a-e0e9-41b3-b1a8-eea3f72df20d}" ma:internalName="TaxCatchAll" ma:showField="CatchAllData" ma:web="bd560915-7d9d-4ca1-b8c1-8ca3afdfc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58af98d3-041b-47c0-a911-bdeaf9ffe472" xsi:nil="true"/>
    <_Flow_SignoffStatus xmlns="58af98d3-041b-47c0-a911-bdeaf9ffe472" xsi:nil="true"/>
    <Reviewed_x0020_by_x0020_Mark xmlns="58af98d3-041b-47c0-a911-bdeaf9ffe472" xsi:nil="true"/>
    <SharedWithUsers xmlns="bd560915-7d9d-4ca1-b8c1-8ca3afdfc826">
      <UserInfo>
        <DisplayName>Solof, Mark</DisplayName>
        <AccountId>12</AccountId>
        <AccountType/>
      </UserInfo>
      <UserInfo>
        <DisplayName>Morris, Beverly</DisplayName>
        <AccountId>14</AccountId>
        <AccountType/>
      </UserInfo>
      <UserInfo>
        <DisplayName>Hayes, Melissa</DisplayName>
        <AccountId>6</AccountId>
        <AccountType/>
      </UserInfo>
      <UserInfo>
        <DisplayName>Behrend, David</DisplayName>
        <AccountId>13</AccountId>
        <AccountType/>
      </UserInfo>
    </SharedWithUsers>
    <lcf76f155ced4ddcb4097134ff3c332f xmlns="58af98d3-041b-47c0-a911-bdeaf9ffe472">
      <Terms xmlns="http://schemas.microsoft.com/office/infopath/2007/PartnerControls"/>
    </lcf76f155ced4ddcb4097134ff3c332f>
    <TaxCatchAll xmlns="bd560915-7d9d-4ca1-b8c1-8ca3afdfc826" xsi:nil="true"/>
  </documentManagement>
</p:properties>
</file>

<file path=customXml/itemProps1.xml><?xml version="1.0" encoding="utf-8"?>
<ds:datastoreItem xmlns:ds="http://schemas.openxmlformats.org/officeDocument/2006/customXml" ds:itemID="{B1926462-A097-4B72-A04A-C767E404B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f98d3-041b-47c0-a911-bdeaf9ffe472"/>
    <ds:schemaRef ds:uri="bd560915-7d9d-4ca1-b8c1-8ca3afdfc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BB2833-CAC5-4AA2-B5DF-855349E9C094}">
  <ds:schemaRefs>
    <ds:schemaRef ds:uri="http://schemas.microsoft.com/sharepoint/v3/contenttype/forms"/>
  </ds:schemaRefs>
</ds:datastoreItem>
</file>

<file path=customXml/itemProps3.xml><?xml version="1.0" encoding="utf-8"?>
<ds:datastoreItem xmlns:ds="http://schemas.openxmlformats.org/officeDocument/2006/customXml" ds:itemID="{F7AA6236-15CE-4E35-A5A4-115F1308F206}">
  <ds:schemaRefs>
    <ds:schemaRef ds:uri="http://schemas.microsoft.com/office/2006/metadata/properties"/>
    <ds:schemaRef ds:uri="http://schemas.microsoft.com/office/infopath/2007/PartnerControls"/>
    <ds:schemaRef ds:uri="58af98d3-041b-47c0-a911-bdeaf9ffe472"/>
    <ds:schemaRef ds:uri="bd560915-7d9d-4ca1-b8c1-8ca3afdfc82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4127</Words>
  <Characters>23529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27601</CharactersWithSpaces>
  <SharedDoc>false</SharedDoc>
  <HLinks>
    <vt:vector size="24" baseType="variant">
      <vt:variant>
        <vt:i4>8060961</vt:i4>
      </vt:variant>
      <vt:variant>
        <vt:i4>6</vt:i4>
      </vt:variant>
      <vt:variant>
        <vt:i4>0</vt:i4>
      </vt:variant>
      <vt:variant>
        <vt:i4>5</vt:i4>
      </vt:variant>
      <vt:variant>
        <vt:lpwstr>https://www.njtpa.org/safetyplans.aspx</vt:lpwstr>
      </vt:variant>
      <vt:variant>
        <vt:lpwstr/>
      </vt:variant>
      <vt:variant>
        <vt:i4>1572885</vt:i4>
      </vt:variant>
      <vt:variant>
        <vt:i4>3</vt:i4>
      </vt:variant>
      <vt:variant>
        <vt:i4>0</vt:i4>
      </vt:variant>
      <vt:variant>
        <vt:i4>5</vt:i4>
      </vt:variant>
      <vt:variant>
        <vt:lpwstr>https://www.njtpa.org/Get-Involved/Info-Resources/Calendar/2024/January/NJTPA-Board-of-Trustees-Meeting.aspx</vt:lpwstr>
      </vt:variant>
      <vt:variant>
        <vt:lpwstr/>
      </vt:variant>
      <vt:variant>
        <vt:i4>8257571</vt:i4>
      </vt:variant>
      <vt:variant>
        <vt:i4>0</vt:i4>
      </vt:variant>
      <vt:variant>
        <vt:i4>0</vt:i4>
      </vt:variant>
      <vt:variant>
        <vt:i4>5</vt:i4>
      </vt:variant>
      <vt:variant>
        <vt:lpwstr>https://www.njtpa.org/completestreets.aspx</vt:lpwstr>
      </vt:variant>
      <vt:variant>
        <vt:lpwstr/>
      </vt:variant>
      <vt:variant>
        <vt:i4>6815820</vt:i4>
      </vt:variant>
      <vt:variant>
        <vt:i4>0</vt:i4>
      </vt:variant>
      <vt:variant>
        <vt:i4>0</vt:i4>
      </vt:variant>
      <vt:variant>
        <vt:i4>5</vt:i4>
      </vt:variant>
      <vt:variant>
        <vt:lpwstr>mailto:solof@njtpa.org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Beverly</dc:creator>
  <cp:keywords/>
  <dc:description/>
  <cp:lastModifiedBy>Solof, Mark</cp:lastModifiedBy>
  <cp:revision>2</cp:revision>
  <dcterms:created xsi:type="dcterms:W3CDTF">2024-03-22T14:29:00Z</dcterms:created>
  <dcterms:modified xsi:type="dcterms:W3CDTF">2024-03-22T14:29:00Z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0x010100BCF883B148D9FE429A44DE537CF26C23</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